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EB" w:rsidRDefault="004463EB" w:rsidP="004463EB">
      <w:pPr>
        <w:pStyle w:val="NoSpacing"/>
        <w:jc w:val="center"/>
        <w:rPr>
          <w:rFonts w:asciiTheme="majorHAnsi" w:hAnsiTheme="majorHAnsi"/>
          <w:b/>
          <w:bCs/>
          <w:sz w:val="28"/>
          <w:szCs w:val="28"/>
        </w:rPr>
      </w:pPr>
      <w:r>
        <w:rPr>
          <w:rFonts w:asciiTheme="majorHAnsi" w:hAnsiTheme="majorHAnsi"/>
          <w:b/>
          <w:bCs/>
          <w:sz w:val="28"/>
          <w:szCs w:val="28"/>
        </w:rPr>
        <w:t>PERATURAN DESA TARAJUSARI</w:t>
      </w:r>
    </w:p>
    <w:p w:rsidR="004463EB" w:rsidRDefault="004463EB" w:rsidP="004463EB">
      <w:pPr>
        <w:pStyle w:val="NoSpacing"/>
        <w:jc w:val="center"/>
        <w:rPr>
          <w:rFonts w:asciiTheme="majorHAnsi" w:hAnsiTheme="majorHAnsi"/>
          <w:b/>
          <w:bCs/>
          <w:sz w:val="28"/>
          <w:szCs w:val="28"/>
        </w:rPr>
      </w:pPr>
      <w:proofErr w:type="gramStart"/>
      <w:r>
        <w:rPr>
          <w:rFonts w:asciiTheme="majorHAnsi" w:hAnsiTheme="majorHAnsi"/>
          <w:b/>
          <w:bCs/>
          <w:sz w:val="28"/>
          <w:szCs w:val="28"/>
        </w:rPr>
        <w:t>NOMOR :</w:t>
      </w:r>
      <w:proofErr w:type="gramEnd"/>
      <w:r>
        <w:rPr>
          <w:rFonts w:asciiTheme="majorHAnsi" w:hAnsiTheme="majorHAnsi"/>
          <w:b/>
          <w:bCs/>
          <w:sz w:val="28"/>
          <w:szCs w:val="28"/>
        </w:rPr>
        <w:t xml:space="preserve"> 01 / III /2018</w:t>
      </w:r>
    </w:p>
    <w:p w:rsidR="004463EB" w:rsidRDefault="004463EB" w:rsidP="004463EB">
      <w:pPr>
        <w:pStyle w:val="NoSpacing"/>
        <w:jc w:val="center"/>
        <w:rPr>
          <w:rFonts w:asciiTheme="majorHAnsi" w:hAnsiTheme="majorHAnsi"/>
          <w:b/>
          <w:bCs/>
          <w:sz w:val="28"/>
          <w:szCs w:val="28"/>
        </w:rPr>
      </w:pPr>
      <w:r>
        <w:rPr>
          <w:rFonts w:asciiTheme="majorHAnsi" w:hAnsiTheme="majorHAnsi"/>
          <w:b/>
          <w:bCs/>
          <w:sz w:val="28"/>
          <w:szCs w:val="28"/>
        </w:rPr>
        <w:t>TENTANG</w:t>
      </w:r>
    </w:p>
    <w:p w:rsidR="004463EB" w:rsidRDefault="004463EB" w:rsidP="00AC0173">
      <w:pPr>
        <w:pStyle w:val="NoSpacing"/>
        <w:jc w:val="center"/>
        <w:rPr>
          <w:rFonts w:asciiTheme="majorHAnsi" w:hAnsiTheme="majorHAnsi"/>
          <w:b/>
          <w:bCs/>
          <w:sz w:val="28"/>
          <w:szCs w:val="28"/>
        </w:rPr>
      </w:pPr>
    </w:p>
    <w:p w:rsidR="00AC0173" w:rsidRPr="00FD0201" w:rsidRDefault="00AC0173" w:rsidP="00AC0173">
      <w:pPr>
        <w:pStyle w:val="NoSpacing"/>
        <w:jc w:val="center"/>
        <w:rPr>
          <w:rFonts w:asciiTheme="majorHAnsi" w:hAnsiTheme="majorHAnsi"/>
          <w:b/>
          <w:bCs/>
          <w:sz w:val="28"/>
          <w:szCs w:val="28"/>
        </w:rPr>
      </w:pPr>
      <w:r>
        <w:rPr>
          <w:rFonts w:asciiTheme="majorHAnsi" w:hAnsiTheme="majorHAnsi"/>
          <w:b/>
          <w:bCs/>
          <w:sz w:val="28"/>
          <w:szCs w:val="28"/>
        </w:rPr>
        <w:t>ANGGARAN PENDAPATAN BELANJA</w:t>
      </w:r>
      <w:r w:rsidRPr="00FD0201">
        <w:rPr>
          <w:rFonts w:asciiTheme="majorHAnsi" w:hAnsiTheme="majorHAnsi"/>
          <w:b/>
          <w:bCs/>
          <w:sz w:val="28"/>
          <w:szCs w:val="28"/>
        </w:rPr>
        <w:t xml:space="preserve"> DESA </w:t>
      </w:r>
      <w:r>
        <w:rPr>
          <w:rFonts w:asciiTheme="majorHAnsi" w:hAnsiTheme="majorHAnsi"/>
          <w:b/>
          <w:bCs/>
          <w:sz w:val="28"/>
          <w:szCs w:val="28"/>
        </w:rPr>
        <w:t>(APB</w:t>
      </w:r>
      <w:r w:rsidRPr="00FD0201">
        <w:rPr>
          <w:rFonts w:asciiTheme="majorHAnsi" w:hAnsiTheme="majorHAnsi"/>
          <w:b/>
          <w:bCs/>
          <w:sz w:val="28"/>
          <w:szCs w:val="28"/>
        </w:rPr>
        <w:t>Des)</w:t>
      </w:r>
    </w:p>
    <w:p w:rsidR="00AC0173" w:rsidRPr="00FD0201" w:rsidRDefault="00AC0173" w:rsidP="00AC0173">
      <w:pPr>
        <w:pStyle w:val="NoSpacing"/>
        <w:jc w:val="center"/>
        <w:rPr>
          <w:rFonts w:asciiTheme="majorHAnsi" w:hAnsiTheme="majorHAnsi"/>
          <w:b/>
          <w:bCs/>
          <w:sz w:val="28"/>
          <w:szCs w:val="28"/>
        </w:rPr>
      </w:pPr>
    </w:p>
    <w:p w:rsidR="00AC0173" w:rsidRPr="00FD0201" w:rsidRDefault="00AC0173" w:rsidP="00AC0173">
      <w:pPr>
        <w:pStyle w:val="NoSpacing"/>
        <w:jc w:val="center"/>
        <w:rPr>
          <w:rFonts w:asciiTheme="majorHAnsi" w:hAnsiTheme="majorHAnsi"/>
          <w:b/>
          <w:bCs/>
          <w:sz w:val="28"/>
          <w:szCs w:val="28"/>
        </w:rPr>
      </w:pPr>
      <w:r w:rsidRPr="00FD0201">
        <w:rPr>
          <w:rFonts w:asciiTheme="majorHAnsi" w:hAnsiTheme="majorHAnsi"/>
          <w:b/>
          <w:bCs/>
          <w:sz w:val="28"/>
          <w:szCs w:val="28"/>
        </w:rPr>
        <w:t xml:space="preserve">DESA TARAJUSARI </w:t>
      </w:r>
    </w:p>
    <w:p w:rsidR="00AC0173" w:rsidRPr="00FD0201" w:rsidRDefault="00AC0173" w:rsidP="00AC0173">
      <w:pPr>
        <w:pStyle w:val="NoSpacing"/>
        <w:jc w:val="center"/>
        <w:rPr>
          <w:rFonts w:asciiTheme="majorHAnsi" w:hAnsiTheme="majorHAnsi"/>
          <w:b/>
          <w:bCs/>
          <w:sz w:val="28"/>
          <w:szCs w:val="28"/>
        </w:rPr>
      </w:pPr>
    </w:p>
    <w:p w:rsidR="00AC0173" w:rsidRPr="00FD0201" w:rsidRDefault="00AC0173" w:rsidP="00AC0173">
      <w:pPr>
        <w:pStyle w:val="NoSpacing"/>
        <w:jc w:val="center"/>
        <w:rPr>
          <w:rFonts w:asciiTheme="majorHAnsi" w:hAnsiTheme="majorHAnsi"/>
          <w:b/>
          <w:bCs/>
        </w:rPr>
      </w:pPr>
      <w:r w:rsidRPr="00FD0201">
        <w:rPr>
          <w:rFonts w:asciiTheme="majorHAnsi" w:hAnsiTheme="majorHAnsi"/>
          <w:b/>
          <w:bCs/>
          <w:sz w:val="28"/>
          <w:szCs w:val="28"/>
        </w:rPr>
        <w:t>TAHUN 2018</w:t>
      </w: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Default="00AC0173" w:rsidP="00AC0173">
      <w:pPr>
        <w:pStyle w:val="NoSpacing"/>
        <w:jc w:val="center"/>
        <w:rPr>
          <w:rFonts w:asciiTheme="majorHAnsi" w:hAnsiTheme="majorHAnsi"/>
          <w:b/>
          <w:bCs/>
        </w:rPr>
      </w:pPr>
    </w:p>
    <w:p w:rsidR="004463EB" w:rsidRPr="00FD0201" w:rsidRDefault="004463EB"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Default="00AC0173" w:rsidP="004463EB">
      <w:pPr>
        <w:pStyle w:val="NoSpacing"/>
        <w:rPr>
          <w:rFonts w:asciiTheme="majorHAnsi" w:hAnsiTheme="majorHAnsi"/>
          <w:b/>
          <w:bCs/>
        </w:rPr>
      </w:pPr>
    </w:p>
    <w:p w:rsidR="004463EB" w:rsidRPr="00FD0201" w:rsidRDefault="004463EB" w:rsidP="004463EB">
      <w:pPr>
        <w:pStyle w:val="NoSpacing"/>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r w:rsidRPr="00FD0201">
        <w:rPr>
          <w:rFonts w:asciiTheme="majorHAnsi" w:hAnsiTheme="majorHAnsi"/>
          <w:b/>
          <w:bCs/>
          <w:noProof/>
        </w:rPr>
        <w:drawing>
          <wp:anchor distT="0" distB="0" distL="114300" distR="114300" simplePos="0" relativeHeight="251659264" behindDoc="0" locked="0" layoutInCell="1" allowOverlap="1" wp14:anchorId="14B843D2" wp14:editId="7C0E8370">
            <wp:simplePos x="0" y="0"/>
            <wp:positionH relativeFrom="column">
              <wp:posOffset>1582420</wp:posOffset>
            </wp:positionH>
            <wp:positionV relativeFrom="paragraph">
              <wp:posOffset>106112</wp:posOffset>
            </wp:positionV>
            <wp:extent cx="2839085" cy="2670810"/>
            <wp:effectExtent l="323850" t="323850" r="304165" b="300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aaaaaaaa (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9085" cy="26708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noProof/>
          <w:lang w:eastAsia="id-ID"/>
        </w:rPr>
      </w:pPr>
    </w:p>
    <w:p w:rsidR="00AC0173" w:rsidRPr="00FD0201" w:rsidRDefault="00AC0173" w:rsidP="00AC0173">
      <w:pPr>
        <w:jc w:val="center"/>
        <w:rPr>
          <w:rFonts w:asciiTheme="majorHAnsi" w:hAnsiTheme="majorHAnsi"/>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noProof/>
          <w:lang w:eastAsia="id-ID"/>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tabs>
          <w:tab w:val="left" w:pos="7500"/>
        </w:tabs>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tabs>
          <w:tab w:val="center" w:pos="4513"/>
          <w:tab w:val="left" w:pos="7974"/>
        </w:tabs>
        <w:jc w:val="center"/>
        <w:rPr>
          <w:rFonts w:asciiTheme="majorHAnsi" w:hAnsiTheme="majorHAnsi"/>
          <w:b/>
          <w:bCs/>
        </w:rPr>
      </w:pPr>
    </w:p>
    <w:p w:rsidR="00AC0173" w:rsidRPr="00FD0201" w:rsidRDefault="00AC0173" w:rsidP="00AC0173">
      <w:pPr>
        <w:pStyle w:val="NoSpacing"/>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4463EB">
      <w:pPr>
        <w:pStyle w:val="NoSpacing"/>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Default="00AC0173" w:rsidP="00AC0173">
      <w:pPr>
        <w:pStyle w:val="NoSpacing"/>
        <w:jc w:val="center"/>
        <w:rPr>
          <w:rFonts w:asciiTheme="majorHAnsi" w:hAnsiTheme="majorHAnsi"/>
          <w:b/>
          <w:bCs/>
          <w:spacing w:val="60"/>
          <w:sz w:val="32"/>
          <w:szCs w:val="32"/>
        </w:rPr>
      </w:pPr>
      <w:r w:rsidRPr="00FD0201">
        <w:rPr>
          <w:rFonts w:asciiTheme="majorHAnsi" w:hAnsiTheme="majorHAnsi"/>
          <w:b/>
          <w:bCs/>
          <w:spacing w:val="60"/>
          <w:sz w:val="32"/>
          <w:szCs w:val="32"/>
        </w:rPr>
        <w:t>DESA TARAJUSARI</w:t>
      </w:r>
    </w:p>
    <w:p w:rsidR="00AC0173" w:rsidRPr="00FD0201" w:rsidRDefault="00AC0173" w:rsidP="00AC0173">
      <w:pPr>
        <w:pStyle w:val="NoSpacing"/>
        <w:jc w:val="center"/>
        <w:rPr>
          <w:rFonts w:asciiTheme="majorHAnsi" w:hAnsiTheme="majorHAnsi"/>
          <w:b/>
          <w:bCs/>
          <w:sz w:val="28"/>
          <w:szCs w:val="28"/>
        </w:rPr>
      </w:pPr>
      <w:r w:rsidRPr="00FD0201">
        <w:rPr>
          <w:rFonts w:asciiTheme="majorHAnsi" w:hAnsiTheme="majorHAnsi"/>
          <w:b/>
          <w:bCs/>
          <w:sz w:val="28"/>
          <w:szCs w:val="28"/>
        </w:rPr>
        <w:t xml:space="preserve">KECAMATAN BANJARAN </w:t>
      </w:r>
    </w:p>
    <w:p w:rsidR="00AC0173" w:rsidRPr="00FD0201" w:rsidRDefault="00AC0173" w:rsidP="00AC0173">
      <w:pPr>
        <w:pStyle w:val="NoSpacing"/>
        <w:jc w:val="center"/>
        <w:rPr>
          <w:rFonts w:asciiTheme="majorHAnsi" w:hAnsiTheme="majorHAnsi"/>
          <w:b/>
          <w:bCs/>
          <w:sz w:val="28"/>
          <w:szCs w:val="28"/>
        </w:rPr>
      </w:pPr>
      <w:r w:rsidRPr="00FD0201">
        <w:rPr>
          <w:rFonts w:asciiTheme="majorHAnsi" w:hAnsiTheme="majorHAnsi"/>
          <w:b/>
          <w:bCs/>
          <w:sz w:val="28"/>
          <w:szCs w:val="28"/>
        </w:rPr>
        <w:t>KABUPATEN BANDUNG</w:t>
      </w:r>
    </w:p>
    <w:p w:rsidR="00AC0173" w:rsidRDefault="00AC0173" w:rsidP="00AC0173">
      <w:pPr>
        <w:pStyle w:val="NoSpacing"/>
        <w:jc w:val="center"/>
        <w:rPr>
          <w:rFonts w:asciiTheme="majorHAnsi" w:hAnsiTheme="majorHAnsi"/>
          <w:b/>
          <w:bCs/>
          <w:sz w:val="28"/>
          <w:szCs w:val="28"/>
        </w:rPr>
      </w:pPr>
      <w:r w:rsidRPr="00FD0201">
        <w:rPr>
          <w:rFonts w:asciiTheme="majorHAnsi" w:hAnsiTheme="majorHAnsi"/>
          <w:b/>
          <w:bCs/>
          <w:sz w:val="28"/>
          <w:szCs w:val="28"/>
        </w:rPr>
        <w:t>TAHUN 2018</w:t>
      </w:r>
    </w:p>
    <w:p w:rsidR="00AC0173" w:rsidRPr="00FD0201" w:rsidRDefault="00AC0173" w:rsidP="00AC0173">
      <w:pPr>
        <w:pStyle w:val="NoSpacing"/>
        <w:jc w:val="center"/>
        <w:rPr>
          <w:rFonts w:asciiTheme="majorHAnsi" w:hAnsiTheme="majorHAnsi"/>
          <w:b/>
          <w:bCs/>
          <w:spacing w:val="60"/>
          <w:sz w:val="32"/>
          <w:szCs w:val="32"/>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jc w:val="center"/>
        <w:rPr>
          <w:rFonts w:asciiTheme="majorHAnsi" w:hAnsiTheme="majorHAnsi"/>
          <w:b/>
          <w:bCs/>
        </w:rPr>
      </w:pPr>
    </w:p>
    <w:p w:rsidR="00AC0173" w:rsidRPr="00FD0201" w:rsidRDefault="00AC0173" w:rsidP="00AC0173">
      <w:pPr>
        <w:pStyle w:val="NoSpacing"/>
        <w:rPr>
          <w:rFonts w:asciiTheme="majorHAnsi" w:hAnsiTheme="majorHAnsi"/>
          <w:bCs/>
          <w:spacing w:val="12"/>
        </w:rPr>
      </w:pPr>
    </w:p>
    <w:p w:rsidR="00AC0173" w:rsidRPr="00FD0201" w:rsidRDefault="00AC0173" w:rsidP="00AC0173">
      <w:pPr>
        <w:pStyle w:val="NoSpacing"/>
        <w:rPr>
          <w:rFonts w:asciiTheme="majorHAnsi" w:hAnsiTheme="majorHAnsi"/>
          <w:b/>
          <w:bCs/>
          <w:sz w:val="28"/>
          <w:szCs w:val="28"/>
        </w:rPr>
      </w:pPr>
    </w:p>
    <w:p w:rsidR="00AC0173" w:rsidRDefault="00AC0173" w:rsidP="00AC0173">
      <w:pPr>
        <w:pStyle w:val="NoSpacing"/>
        <w:rPr>
          <w:rFonts w:asciiTheme="majorHAnsi" w:hAnsiTheme="majorHAnsi"/>
          <w:b/>
          <w:bCs/>
          <w:sz w:val="28"/>
          <w:szCs w:val="28"/>
        </w:rPr>
      </w:pPr>
    </w:p>
    <w:p w:rsidR="00C26151" w:rsidRPr="00C26151" w:rsidRDefault="00C26151" w:rsidP="00C26151">
      <w:pPr>
        <w:spacing w:before="100" w:beforeAutospacing="1" w:after="100" w:afterAutospacing="1" w:line="240" w:lineRule="auto"/>
        <w:jc w:val="center"/>
        <w:outlineLvl w:val="1"/>
        <w:rPr>
          <w:rFonts w:asciiTheme="majorHAnsi" w:eastAsia="Times New Roman" w:hAnsiTheme="majorHAnsi" w:cs="Tahoma"/>
          <w:b/>
          <w:bCs/>
          <w:sz w:val="24"/>
          <w:szCs w:val="24"/>
        </w:rPr>
      </w:pPr>
      <w:r w:rsidRPr="00C26151">
        <w:rPr>
          <w:rFonts w:asciiTheme="majorHAnsi" w:hAnsiTheme="majorHAnsi" w:cs="Arial"/>
          <w:b/>
          <w:noProof/>
          <w:sz w:val="24"/>
          <w:szCs w:val="24"/>
        </w:rPr>
        <w:drawing>
          <wp:inline distT="0" distB="0" distL="0" distR="0" wp14:anchorId="47BE0841" wp14:editId="604F90D6">
            <wp:extent cx="1009650" cy="1104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9650" cy="1104900"/>
                    </a:xfrm>
                    <a:prstGeom prst="rect">
                      <a:avLst/>
                    </a:prstGeom>
                    <a:solidFill>
                      <a:srgbClr val="FFFFFF"/>
                    </a:solidFill>
                    <a:ln w="9525">
                      <a:noFill/>
                      <a:miter lim="800000"/>
                      <a:headEnd/>
                      <a:tailEnd/>
                    </a:ln>
                  </pic:spPr>
                </pic:pic>
              </a:graphicData>
            </a:graphic>
          </wp:inline>
        </w:drawing>
      </w:r>
    </w:p>
    <w:p w:rsidR="00BE3458" w:rsidRPr="00C26151" w:rsidRDefault="00F4310A"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KEPALA DESA TARAJUSARI</w:t>
      </w:r>
    </w:p>
    <w:p w:rsidR="00BE3458" w:rsidRPr="00C26151" w:rsidRDefault="00BE3458"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KABUPATEN BANDUNG</w:t>
      </w:r>
    </w:p>
    <w:p w:rsidR="00BE3458" w:rsidRPr="00C26151" w:rsidRDefault="00F4310A"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PERATURAN DESA TARAJUSARI</w:t>
      </w:r>
    </w:p>
    <w:p w:rsidR="00BE3458" w:rsidRPr="00C26151" w:rsidRDefault="00987816"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NO 001 TAHUN 2018</w:t>
      </w:r>
    </w:p>
    <w:p w:rsidR="00BE3458" w:rsidRPr="00C26151" w:rsidRDefault="00BE3458"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TENTANG</w:t>
      </w:r>
    </w:p>
    <w:p w:rsidR="00BE3458" w:rsidRPr="00C26151" w:rsidRDefault="00BE3458"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ANGGARAN PENDAPATAN DAN BELANJA DESA</w:t>
      </w:r>
      <w:r w:rsidR="007C68CD">
        <w:rPr>
          <w:rFonts w:asciiTheme="majorHAnsi" w:eastAsia="Times New Roman" w:hAnsiTheme="majorHAnsi" w:cs="Tahoma"/>
          <w:b/>
          <w:bCs/>
          <w:sz w:val="24"/>
          <w:szCs w:val="24"/>
        </w:rPr>
        <w:t xml:space="preserve"> (APBDes)</w:t>
      </w:r>
    </w:p>
    <w:p w:rsidR="00BE3458" w:rsidRPr="00C26151" w:rsidRDefault="00987816"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TAHUN ANGGARAN 2018</w:t>
      </w:r>
    </w:p>
    <w:p w:rsidR="00BE3458" w:rsidRPr="00C26151" w:rsidRDefault="00BE3458"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DENGAN RAHMAT TUHAN YANG MAHA ESA</w:t>
      </w:r>
    </w:p>
    <w:p w:rsidR="00C26151" w:rsidRPr="00C26151" w:rsidRDefault="00F4310A"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KEPALA DESA TARAJUSARI</w:t>
      </w:r>
    </w:p>
    <w:p w:rsidR="00BE3458" w:rsidRPr="00C26151" w:rsidRDefault="00BE3458"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725"/>
        <w:gridCol w:w="270"/>
        <w:gridCol w:w="435"/>
        <w:gridCol w:w="6810"/>
      </w:tblGrid>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Menimbang</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a.</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xml:space="preserve">bahwa sesuai dengan ketentuan pasal 33 dan pasal 34 Peraturan Menteri Dalam Negeri menetapkan Desa Tentang Anggaran Pendapatan dan </w:t>
            </w:r>
            <w:r w:rsidR="00987816" w:rsidRPr="00C26151">
              <w:rPr>
                <w:rFonts w:asciiTheme="majorHAnsi" w:eastAsia="Times New Roman" w:hAnsiTheme="majorHAnsi" w:cs="Tahoma"/>
                <w:bCs/>
                <w:sz w:val="24"/>
                <w:szCs w:val="24"/>
              </w:rPr>
              <w:t>Belanja Desa Tahun Anggaran 2018</w:t>
            </w:r>
            <w:r w:rsidRPr="00C26151">
              <w:rPr>
                <w:rFonts w:asciiTheme="majorHAnsi" w:eastAsia="Times New Roman" w:hAnsiTheme="majorHAnsi" w:cs="Tahoma"/>
                <w:bCs/>
                <w:sz w:val="24"/>
                <w:szCs w:val="24"/>
              </w:rPr>
              <w:t>;</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w:t>
            </w:r>
          </w:p>
        </w:tc>
        <w:tc>
          <w:tcPr>
            <w:tcW w:w="6810" w:type="dxa"/>
            <w:hideMark/>
          </w:tcPr>
          <w:p w:rsidR="00BE3458" w:rsidRPr="00C26151" w:rsidRDefault="00F4310A"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bahwa Peratuan Desa Tarajusari</w:t>
            </w:r>
            <w:r w:rsidR="00987816" w:rsidRPr="00C26151">
              <w:rPr>
                <w:rFonts w:asciiTheme="majorHAnsi" w:eastAsia="Times New Roman" w:hAnsiTheme="majorHAnsi" w:cs="Tahoma"/>
                <w:bCs/>
                <w:sz w:val="24"/>
                <w:szCs w:val="24"/>
              </w:rPr>
              <w:t xml:space="preserve"> Nomor 02 Tahun Anggaran 2018</w:t>
            </w:r>
            <w:r w:rsidR="00BE3458" w:rsidRPr="00C26151">
              <w:rPr>
                <w:rFonts w:asciiTheme="majorHAnsi" w:eastAsia="Times New Roman" w:hAnsiTheme="majorHAnsi" w:cs="Tahoma"/>
                <w:bCs/>
                <w:sz w:val="24"/>
                <w:szCs w:val="24"/>
              </w:rPr>
              <w:t xml:space="preserve"> tentang Anggaran Pendapatan dan Belanja Desa, sebagaimana dimaksud pada huruf a, telah dibahas dan disepakati bersama Badan Permusyawaran Desa;</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c.</w:t>
            </w:r>
          </w:p>
        </w:tc>
        <w:tc>
          <w:tcPr>
            <w:tcW w:w="6810" w:type="dxa"/>
            <w:hideMark/>
          </w:tcPr>
          <w:p w:rsidR="00BE3458" w:rsidRPr="00C26151" w:rsidRDefault="00BE3458" w:rsidP="00C26151">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bahwa berdasarkan pertimbangan sebagimana dimaksud pada huruf a dan huruf b perlu menetapkan Peraturan D</w:t>
            </w:r>
            <w:r w:rsidR="00987816" w:rsidRPr="00C26151">
              <w:rPr>
                <w:rFonts w:asciiTheme="majorHAnsi" w:eastAsia="Times New Roman" w:hAnsiTheme="majorHAnsi" w:cs="Tahoma"/>
                <w:bCs/>
                <w:sz w:val="24"/>
                <w:szCs w:val="24"/>
              </w:rPr>
              <w:t>esa Nomor 02 Tahun Anggaran 2018</w:t>
            </w:r>
            <w:r w:rsidRPr="00C26151">
              <w:rPr>
                <w:rFonts w:asciiTheme="majorHAnsi" w:eastAsia="Times New Roman" w:hAnsiTheme="majorHAnsi" w:cs="Tahoma"/>
                <w:bCs/>
                <w:sz w:val="24"/>
                <w:szCs w:val="24"/>
              </w:rPr>
              <w:t>;</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Mengingat</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Undang – undang Republik  Indonesia Nomor 14 Tahun 1950 tentang Pemerintah Daerah Kabupaten Dalam Lingkungan Provinsi Jawa Barat ( Berita Negara Tahun 1950);</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2</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xml:space="preserve">Undang – </w:t>
            </w:r>
            <w:r w:rsidR="00C26151" w:rsidRPr="00C26151">
              <w:rPr>
                <w:rFonts w:asciiTheme="majorHAnsi" w:eastAsia="Times New Roman" w:hAnsiTheme="majorHAnsi" w:cs="Tahoma"/>
                <w:bCs/>
                <w:sz w:val="24"/>
                <w:szCs w:val="24"/>
              </w:rPr>
              <w:t>undang Repub</w:t>
            </w:r>
            <w:r w:rsidRPr="00C26151">
              <w:rPr>
                <w:rFonts w:asciiTheme="majorHAnsi" w:eastAsia="Times New Roman" w:hAnsiTheme="majorHAnsi" w:cs="Tahoma"/>
                <w:bCs/>
                <w:sz w:val="24"/>
                <w:szCs w:val="24"/>
              </w:rPr>
              <w:t>lik Indonesia Nomor 33 Tahun 2004 tentang Perimbangan Keuangan antara Pemerintah Pusat dan Pemerintah Daerah (Lembaran Negera Republik Indonesia Tahun 2004 Nomor 126, Tambahan Lembaran Negara Republik Indonesia nomor 4438);</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3.</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Undang-undang Republik Indonesia Nomor 12 Tahun 2011 tentang Pembentukan Perundang – undangan (Lembaran Negara Republik Indonesia Tahun 2011 Nomor 82);</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4</w:t>
            </w:r>
            <w:r w:rsidR="007A5B63">
              <w:rPr>
                <w:rFonts w:asciiTheme="majorHAnsi" w:eastAsia="Times New Roman" w:hAnsiTheme="majorHAnsi" w:cs="Tahoma"/>
                <w:bCs/>
                <w:sz w:val="24"/>
                <w:szCs w:val="24"/>
              </w:rPr>
              <w:t>.</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Undang-undang Republik Indonesia nomor 2 Tahun 2012 tentang pengadaan tanah bagi pembangunan untuk kepentingan umum (Lembaran Negara Republik Indonesia Tahun 2012 Nomor 22) ;</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5</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Undang-undang nomor 6 Tahun 2014 Tentang Desa (Lembaran Negara Republik Indonesia Tahun  2014 Nomor 7 );</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6</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Undang-undang Nomor 23 Tahun  2014 Tentang Pemerintahan Daerah (Lembaran Negara Republik Indonesia Tahun  2014 Nomor 244);</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7</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Pemerintah Republik Indonesia Nomor 25 Tahun 2000 tentang kewenangan Pemerintah dan Kewenangan Provinsi sebagai daerah otonom (Lembar Negara Republik Indonesia Tahun 2000 Nomor 54, Tambahan Lembaran Negara Republik Indonesia Nomor 3952);</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8</w:t>
            </w:r>
          </w:p>
        </w:tc>
        <w:tc>
          <w:tcPr>
            <w:tcW w:w="6810" w:type="dxa"/>
            <w:hideMark/>
          </w:tcPr>
          <w:p w:rsidR="00C26151" w:rsidRPr="00DA6FE5" w:rsidRDefault="00BE3458" w:rsidP="00BE3458">
            <w:pPr>
              <w:spacing w:before="100" w:beforeAutospacing="1" w:after="100" w:afterAutospacing="1" w:line="240" w:lineRule="auto"/>
              <w:jc w:val="both"/>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t>Peraturan Pemerintah Republik Indonesia Nomor 43 Tahun 2014 tentang peraturan pelaksanaan undang-undang Nomor 6 Ta</w:t>
            </w:r>
            <w:r w:rsidR="00C26151">
              <w:rPr>
                <w:rFonts w:asciiTheme="majorHAnsi" w:eastAsia="Times New Roman" w:hAnsiTheme="majorHAnsi" w:cs="Tahoma"/>
                <w:bCs/>
                <w:sz w:val="24"/>
                <w:szCs w:val="24"/>
              </w:rPr>
              <w:t>hun 2014 (Lembar Negara republik</w:t>
            </w:r>
            <w:r w:rsidRPr="00C26151">
              <w:rPr>
                <w:rFonts w:asciiTheme="majorHAnsi" w:eastAsia="Times New Roman" w:hAnsiTheme="majorHAnsi" w:cs="Tahoma"/>
                <w:bCs/>
                <w:sz w:val="24"/>
                <w:szCs w:val="24"/>
              </w:rPr>
              <w:t xml:space="preserve"> Indonesia);</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9</w:t>
            </w:r>
          </w:p>
        </w:tc>
        <w:tc>
          <w:tcPr>
            <w:tcW w:w="6810" w:type="dxa"/>
            <w:hideMark/>
          </w:tcPr>
          <w:p w:rsidR="00DA6FE5" w:rsidRPr="00C26151" w:rsidRDefault="00BE3458" w:rsidP="00BE3458">
            <w:pPr>
              <w:spacing w:before="100" w:beforeAutospacing="1" w:after="100" w:afterAutospacing="1" w:line="240" w:lineRule="auto"/>
              <w:jc w:val="both"/>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t>Peraturan Menteri dalam negeri Republik Indonesia Nomor 60 Tahun  2014 tentang Dana Desa yang bersumber dari anggaran pendapatan dan belanja Negara (Lembaran Negara Republik Indonesia Tahun 2014 Nomor 168, Tambahan Lembaran Negara Republik Indonesia Nomor 5558);</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lastRenderedPageBreak/>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10</w:t>
            </w:r>
          </w:p>
        </w:tc>
        <w:tc>
          <w:tcPr>
            <w:tcW w:w="6810" w:type="dxa"/>
            <w:hideMark/>
          </w:tcPr>
          <w:p w:rsidR="00BE3458" w:rsidRPr="00C26151" w:rsidRDefault="00BE3458" w:rsidP="00C26151">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Menteri Dalam Negeri Republik Indonesia Nomor 4 Tahun 2007 tentang pedoman Pengelolaan kekayaan Desa (Berita Negara Republik Indonesia Tahun 2007 Nomor 4);</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11</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Menteri Dalam Negeri Republik Indonesia Nomor 111 Tahun 2014 tentang pedoman teknis Peraturan di Desa (Berita Negara Republik Indonesia Tahun 2014 Nomor 2091);</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12</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Menteri Dalam Negeri Republik Indonesia Nomor 113 Tahun 2014 tentang pengelolaan Keuangan Desa (Berita Negara Republik Indonesia Tahun 2014 Nomor 2093);</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13</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Menteri Dalam Negeri Republik Indonesia Nomor 114 Tahun 2014 tentang pedoman pembangunan Desa (Berita Negara Republik Indonesia Tahun 2014 Nomor 2094);</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14</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Menteri Desa, Pembangunan Daerah yang tertinggal dan Transmigrasi Republik Indonesia Nomor 1 Tahun 2016 tentang pedoman Kewenangan Berdasarkan Hak Asal Usul dan Kewenangan local berskala Desa (Berita Negara Republik Indonesia Tahun 2016 Nomor 159);</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15</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Menteri Desa, Pembangunan Daerah yang tertinggal dan Transmigrasi Republik Indonesia Nomor 2 Tahun 2016 tentang pedoman Tata terib dan Mekanisme pengambilan keputusan Musyawarah Desa (Berita Negara Republik Indonesia Tahun 2016 Nomor 159);</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16</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Menteri Desa, Pembangunan Daerah yang tertinggal dan Transmigrasi Republik Indonesia Nomor 3 Tahun 2016 tentang pendampingan Desa (Berita Negara Republik Indonesia Tahun 2016 Nomor 160);</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17</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Menteri Desa, Pembangunan Daerah yang tertinggal dan Transmigrasi Republik Indonesia Nomor 4 Tahun 2016 tentang Pendirian, Pengurusan, dan Pengelolaan dan Pembubaran Badan Usaha Milik Desa (Berita Negara Republik Indonesia Tahun 2016 Nomor 161);</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18</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Menteri Desa, Pembangunan Daerah yang tertinggal dan Transmigrasi Republik Indonesia Nomor 5 Tahun 2016 tentang Penetapan Prioritas Penggunaan Dana Desa (Berita Negara Republik Indonesia Tahun 2016 Nomor 162);</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19</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Daerah Propinsi Jawa Barat Nomor 9 tahun 2016 tanggal 30 Desember 2016 Tentang APBD Provinsi Jawa Barat Tahun Anggaran 2017</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20</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Gubernur Jawa Barat Nomor 102 Tahun 2016 tanggal 30 Desember 2016, Tentang Penjabaran APBD Porvinsi Jawa Barat Tahun Anggaran 2017</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21</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Daerah Kabupaten Bandung Nomor 11 Tahun 2014 tentang pedoman pengelolaan Aset Desa;</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22</w:t>
            </w:r>
          </w:p>
        </w:tc>
        <w:tc>
          <w:tcPr>
            <w:tcW w:w="6810" w:type="dxa"/>
            <w:hideMark/>
          </w:tcPr>
          <w:p w:rsidR="00BE3458" w:rsidRPr="00C26151" w:rsidRDefault="00BE3458"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Daerah Kabupaten Bandung Nomor 19 tahun 2014 tentang pemilihan dan Pemberhentian Kepala Desa;</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Default="00D90D08" w:rsidP="00D90D08">
            <w:pPr>
              <w:spacing w:before="100" w:beforeAutospacing="1" w:after="100" w:afterAutospacing="1" w:line="240" w:lineRule="auto"/>
              <w:jc w:val="both"/>
              <w:outlineLvl w:val="1"/>
              <w:rPr>
                <w:rFonts w:asciiTheme="majorHAnsi" w:eastAsia="Times New Roman" w:hAnsiTheme="majorHAnsi" w:cs="Tahoma"/>
                <w:bCs/>
                <w:sz w:val="24"/>
                <w:szCs w:val="24"/>
              </w:rPr>
            </w:pPr>
            <w:r>
              <w:rPr>
                <w:rFonts w:asciiTheme="majorHAnsi" w:eastAsia="Times New Roman" w:hAnsiTheme="majorHAnsi" w:cs="Tahoma"/>
                <w:bCs/>
                <w:sz w:val="24"/>
                <w:szCs w:val="24"/>
              </w:rPr>
              <w:t>23</w:t>
            </w:r>
          </w:p>
          <w:p w:rsidR="00D90D08" w:rsidRPr="00D90D08" w:rsidRDefault="00D90D08" w:rsidP="00D90D08">
            <w:pPr>
              <w:spacing w:before="100" w:beforeAutospacing="1" w:after="100" w:afterAutospacing="1" w:line="240" w:lineRule="auto"/>
              <w:jc w:val="both"/>
              <w:outlineLvl w:val="1"/>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24</w:t>
            </w:r>
          </w:p>
        </w:tc>
        <w:tc>
          <w:tcPr>
            <w:tcW w:w="6810" w:type="dxa"/>
            <w:hideMark/>
          </w:tcPr>
          <w:p w:rsidR="00D90D08" w:rsidRDefault="00BE3458" w:rsidP="007A5B63">
            <w:pPr>
              <w:spacing w:before="100" w:beforeAutospacing="1" w:after="100" w:afterAutospacing="1" w:line="240" w:lineRule="auto"/>
              <w:jc w:val="both"/>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t>Peraturan Daerah Kabupaten Bandung Nomor 20 t</w:t>
            </w:r>
            <w:r w:rsidR="00D90D08">
              <w:rPr>
                <w:rFonts w:asciiTheme="majorHAnsi" w:eastAsia="Times New Roman" w:hAnsiTheme="majorHAnsi" w:cs="Tahoma"/>
                <w:bCs/>
                <w:sz w:val="24"/>
                <w:szCs w:val="24"/>
              </w:rPr>
              <w:t xml:space="preserve">ahun 2018 </w:t>
            </w:r>
            <w:r w:rsidR="00C475E7">
              <w:rPr>
                <w:rFonts w:asciiTheme="majorHAnsi" w:eastAsia="Times New Roman" w:hAnsiTheme="majorHAnsi" w:cs="Tahoma"/>
                <w:bCs/>
                <w:sz w:val="24"/>
                <w:szCs w:val="24"/>
              </w:rPr>
              <w:t>tentang Keuangan Desa</w:t>
            </w:r>
            <w:r w:rsidR="007A5B63">
              <w:rPr>
                <w:rFonts w:asciiTheme="majorHAnsi" w:eastAsia="Times New Roman" w:hAnsiTheme="majorHAnsi" w:cs="Tahoma"/>
                <w:bCs/>
                <w:sz w:val="24"/>
                <w:szCs w:val="24"/>
              </w:rPr>
              <w:t>.</w:t>
            </w:r>
          </w:p>
          <w:p w:rsidR="00C475E7" w:rsidRPr="00C475E7" w:rsidRDefault="00C475E7" w:rsidP="007A5B63">
            <w:pPr>
              <w:spacing w:before="100" w:beforeAutospacing="1" w:after="100" w:afterAutospacing="1" w:line="240" w:lineRule="auto"/>
              <w:jc w:val="both"/>
              <w:outlineLvl w:val="1"/>
              <w:rPr>
                <w:rFonts w:asciiTheme="majorHAnsi" w:eastAsia="Times New Roman" w:hAnsiTheme="majorHAnsi" w:cs="Tahoma"/>
                <w:bCs/>
                <w:sz w:val="24"/>
                <w:szCs w:val="24"/>
              </w:rPr>
            </w:pPr>
            <w:r>
              <w:rPr>
                <w:rFonts w:asciiTheme="majorHAnsi" w:eastAsia="Times New Roman" w:hAnsiTheme="majorHAnsi" w:cs="Tahoma"/>
                <w:bCs/>
                <w:sz w:val="24"/>
                <w:szCs w:val="24"/>
              </w:rPr>
              <w:t>Peraturan Bupati Bandung No 66 thn 2017 tentang Siltap Kepala Desa dan perangkat.</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C475E7">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2</w:t>
            </w:r>
            <w:r w:rsidR="00C475E7">
              <w:rPr>
                <w:rFonts w:asciiTheme="majorHAnsi" w:eastAsia="Times New Roman" w:hAnsiTheme="majorHAnsi" w:cs="Tahoma"/>
                <w:bCs/>
                <w:sz w:val="24"/>
                <w:szCs w:val="24"/>
              </w:rPr>
              <w:t>5</w:t>
            </w:r>
          </w:p>
        </w:tc>
        <w:tc>
          <w:tcPr>
            <w:tcW w:w="6810" w:type="dxa"/>
            <w:hideMark/>
          </w:tcPr>
          <w:p w:rsidR="00F524AC" w:rsidRPr="00DA6FE5" w:rsidRDefault="00BE3458" w:rsidP="00F524AC">
            <w:pPr>
              <w:spacing w:before="100" w:beforeAutospacing="1" w:after="100" w:afterAutospacing="1" w:line="240" w:lineRule="auto"/>
              <w:jc w:val="both"/>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t>Pe</w:t>
            </w:r>
            <w:r w:rsidR="00987816" w:rsidRPr="00C26151">
              <w:rPr>
                <w:rFonts w:asciiTheme="majorHAnsi" w:eastAsia="Times New Roman" w:hAnsiTheme="majorHAnsi" w:cs="Tahoma"/>
                <w:bCs/>
                <w:sz w:val="24"/>
                <w:szCs w:val="24"/>
              </w:rPr>
              <w:t xml:space="preserve">raturan Bupati Bandung Nomor 11 </w:t>
            </w:r>
            <w:r w:rsidRPr="00C26151">
              <w:rPr>
                <w:rFonts w:asciiTheme="majorHAnsi" w:eastAsia="Times New Roman" w:hAnsiTheme="majorHAnsi" w:cs="Tahoma"/>
                <w:bCs/>
                <w:sz w:val="24"/>
                <w:szCs w:val="24"/>
              </w:rPr>
              <w:t>tahun 2017 Tentang alokasi Dana Perimbangan Desa;</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C475E7">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2</w:t>
            </w:r>
            <w:r w:rsidR="00C475E7">
              <w:rPr>
                <w:rFonts w:asciiTheme="majorHAnsi" w:eastAsia="Times New Roman" w:hAnsiTheme="majorHAnsi" w:cs="Tahoma"/>
                <w:bCs/>
                <w:sz w:val="24"/>
                <w:szCs w:val="24"/>
              </w:rPr>
              <w:t>6</w:t>
            </w:r>
          </w:p>
        </w:tc>
        <w:tc>
          <w:tcPr>
            <w:tcW w:w="6810" w:type="dxa"/>
            <w:hideMark/>
          </w:tcPr>
          <w:p w:rsidR="00C26151" w:rsidRPr="00F524AC" w:rsidRDefault="00BE3458" w:rsidP="00BE3458">
            <w:pPr>
              <w:spacing w:before="100" w:beforeAutospacing="1" w:after="100" w:afterAutospacing="1" w:line="240" w:lineRule="auto"/>
              <w:jc w:val="both"/>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t xml:space="preserve">Peraturan </w:t>
            </w:r>
            <w:r w:rsidR="00987816" w:rsidRPr="00C26151">
              <w:rPr>
                <w:rFonts w:asciiTheme="majorHAnsi" w:eastAsia="Times New Roman" w:hAnsiTheme="majorHAnsi" w:cs="Tahoma"/>
                <w:bCs/>
                <w:sz w:val="24"/>
                <w:szCs w:val="24"/>
              </w:rPr>
              <w:t>Daerah Kabupaten Bandung Nomor 04</w:t>
            </w:r>
            <w:r w:rsidRPr="00C26151">
              <w:rPr>
                <w:rFonts w:asciiTheme="majorHAnsi" w:eastAsia="Times New Roman" w:hAnsiTheme="majorHAnsi" w:cs="Tahoma"/>
                <w:bCs/>
                <w:sz w:val="24"/>
                <w:szCs w:val="24"/>
              </w:rPr>
              <w:t xml:space="preserve"> Tahun 2017 tentang Dana Desa;</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C475E7">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2</w:t>
            </w:r>
            <w:r w:rsidR="00C475E7">
              <w:rPr>
                <w:rFonts w:asciiTheme="majorHAnsi" w:eastAsia="Times New Roman" w:hAnsiTheme="majorHAnsi" w:cs="Tahoma"/>
                <w:bCs/>
                <w:sz w:val="24"/>
                <w:szCs w:val="24"/>
              </w:rPr>
              <w:t>7</w:t>
            </w:r>
          </w:p>
        </w:tc>
        <w:tc>
          <w:tcPr>
            <w:tcW w:w="6810" w:type="dxa"/>
            <w:hideMark/>
          </w:tcPr>
          <w:p w:rsidR="00BE3458" w:rsidRPr="00C26151" w:rsidRDefault="00987816"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Desa Tarajusari</w:t>
            </w:r>
            <w:r w:rsidR="00C26151">
              <w:rPr>
                <w:rFonts w:asciiTheme="majorHAnsi" w:eastAsia="Times New Roman" w:hAnsiTheme="majorHAnsi" w:cs="Tahoma"/>
                <w:bCs/>
                <w:sz w:val="24"/>
                <w:szCs w:val="24"/>
              </w:rPr>
              <w:t xml:space="preserve"> Nomor 08 Tahun 2017</w:t>
            </w:r>
            <w:r w:rsidR="00BE3458" w:rsidRPr="00C26151">
              <w:rPr>
                <w:rFonts w:asciiTheme="majorHAnsi" w:eastAsia="Times New Roman" w:hAnsiTheme="majorHAnsi" w:cs="Tahoma"/>
                <w:bCs/>
                <w:sz w:val="24"/>
                <w:szCs w:val="24"/>
              </w:rPr>
              <w:t xml:space="preserve"> tentang Rencana Pembangunan Jangka Menengah Desa (RPJMDes) Tahun</w:t>
            </w:r>
          </w:p>
        </w:tc>
      </w:tr>
      <w:tr w:rsidR="00BE3458" w:rsidRPr="00C26151" w:rsidTr="00BE3458">
        <w:trPr>
          <w:tblCellSpacing w:w="0" w:type="dxa"/>
        </w:trPr>
        <w:tc>
          <w:tcPr>
            <w:tcW w:w="1725"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35" w:type="dxa"/>
            <w:hideMark/>
          </w:tcPr>
          <w:p w:rsidR="00BE3458" w:rsidRPr="00C26151" w:rsidRDefault="00BE3458" w:rsidP="00C475E7">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2</w:t>
            </w:r>
            <w:r w:rsidR="00C475E7">
              <w:rPr>
                <w:rFonts w:asciiTheme="majorHAnsi" w:eastAsia="Times New Roman" w:hAnsiTheme="majorHAnsi" w:cs="Tahoma"/>
                <w:bCs/>
                <w:sz w:val="24"/>
                <w:szCs w:val="24"/>
              </w:rPr>
              <w:t>8</w:t>
            </w:r>
          </w:p>
        </w:tc>
        <w:tc>
          <w:tcPr>
            <w:tcW w:w="6810" w:type="dxa"/>
            <w:hideMark/>
          </w:tcPr>
          <w:p w:rsidR="00BE3458" w:rsidRPr="00C26151" w:rsidRDefault="00987816" w:rsidP="00BE3458">
            <w:p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Pertauran Desa Tarajusari</w:t>
            </w:r>
            <w:r w:rsidR="00BE3458" w:rsidRPr="00C26151">
              <w:rPr>
                <w:rFonts w:asciiTheme="majorHAnsi" w:eastAsia="Times New Roman" w:hAnsiTheme="majorHAnsi" w:cs="Tahoma"/>
                <w:bCs/>
                <w:sz w:val="24"/>
                <w:szCs w:val="24"/>
              </w:rPr>
              <w:t xml:space="preserve"> Nomor 01 Tahun 2017 tentang rencana kegiatan</w:t>
            </w:r>
            <w:r w:rsidRPr="00C26151">
              <w:rPr>
                <w:rFonts w:asciiTheme="majorHAnsi" w:eastAsia="Times New Roman" w:hAnsiTheme="majorHAnsi" w:cs="Tahoma"/>
                <w:bCs/>
                <w:sz w:val="24"/>
                <w:szCs w:val="24"/>
              </w:rPr>
              <w:t xml:space="preserve"> pembangunan Desa (RKPD) Tarajusari.</w:t>
            </w:r>
          </w:p>
        </w:tc>
      </w:tr>
    </w:tbl>
    <w:p w:rsidR="00DA6FE5" w:rsidRPr="00C26151" w:rsidRDefault="00D90D08" w:rsidP="00F524AC">
      <w:pPr>
        <w:spacing w:before="100" w:beforeAutospacing="1" w:after="100" w:afterAutospacing="1" w:line="240" w:lineRule="auto"/>
        <w:outlineLvl w:val="1"/>
        <w:rPr>
          <w:rFonts w:asciiTheme="majorHAnsi" w:eastAsia="Times New Roman" w:hAnsiTheme="majorHAnsi" w:cs="Tahoma"/>
          <w:bCs/>
          <w:sz w:val="24"/>
          <w:szCs w:val="24"/>
        </w:rPr>
      </w:pPr>
      <w:r>
        <w:rPr>
          <w:rFonts w:asciiTheme="majorHAnsi" w:eastAsia="Times New Roman" w:hAnsiTheme="majorHAnsi" w:cs="Tahoma"/>
          <w:bCs/>
          <w:sz w:val="24"/>
          <w:szCs w:val="24"/>
        </w:rPr>
        <w:tab/>
      </w:r>
      <w:r>
        <w:rPr>
          <w:rFonts w:asciiTheme="majorHAnsi" w:eastAsia="Times New Roman" w:hAnsiTheme="majorHAnsi" w:cs="Tahoma"/>
          <w:bCs/>
          <w:sz w:val="24"/>
          <w:szCs w:val="24"/>
        </w:rPr>
        <w:tab/>
      </w:r>
    </w:p>
    <w:p w:rsidR="00BE3458" w:rsidRDefault="00BE3458" w:rsidP="00C26151">
      <w:pPr>
        <w:spacing w:after="0" w:line="240" w:lineRule="auto"/>
        <w:jc w:val="center"/>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lastRenderedPageBreak/>
        <w:t>Dengan Kesepakatan Bersama </w:t>
      </w:r>
    </w:p>
    <w:p w:rsidR="00C26151" w:rsidRPr="00C26151" w:rsidRDefault="00C26151" w:rsidP="00C26151">
      <w:pPr>
        <w:spacing w:after="0" w:line="240" w:lineRule="auto"/>
        <w:jc w:val="center"/>
        <w:outlineLvl w:val="1"/>
        <w:rPr>
          <w:rFonts w:asciiTheme="majorHAnsi" w:eastAsia="Times New Roman" w:hAnsiTheme="majorHAnsi" w:cs="Times New Roman"/>
          <w:b/>
          <w:bCs/>
          <w:sz w:val="24"/>
          <w:szCs w:val="24"/>
        </w:rPr>
      </w:pPr>
    </w:p>
    <w:p w:rsidR="00BE3458" w:rsidRPr="00C26151" w:rsidRDefault="00BE3458"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BA</w:t>
      </w:r>
      <w:r w:rsidR="00F4310A" w:rsidRPr="00C26151">
        <w:rPr>
          <w:rFonts w:asciiTheme="majorHAnsi" w:eastAsia="Times New Roman" w:hAnsiTheme="majorHAnsi" w:cs="Tahoma"/>
          <w:b/>
          <w:bCs/>
          <w:sz w:val="24"/>
          <w:szCs w:val="24"/>
        </w:rPr>
        <w:t>DAN PERMUSYAWARATAN DESA TARAJUSARI</w:t>
      </w:r>
    </w:p>
    <w:p w:rsidR="00BE3458" w:rsidRPr="00C26151" w:rsidRDefault="00771CC8" w:rsidP="00C26151">
      <w:pPr>
        <w:spacing w:after="0" w:line="240" w:lineRule="auto"/>
        <w:jc w:val="center"/>
        <w:outlineLvl w:val="1"/>
        <w:rPr>
          <w:rFonts w:asciiTheme="majorHAnsi" w:eastAsia="Times New Roman" w:hAnsiTheme="majorHAnsi" w:cs="Times New Roman"/>
          <w:b/>
          <w:bCs/>
          <w:sz w:val="24"/>
          <w:szCs w:val="24"/>
        </w:rPr>
      </w:pPr>
      <w:r>
        <w:rPr>
          <w:rFonts w:asciiTheme="majorHAnsi" w:eastAsia="Times New Roman" w:hAnsiTheme="majorHAnsi" w:cs="Tahoma"/>
          <w:b/>
          <w:bCs/>
          <w:sz w:val="24"/>
          <w:szCs w:val="24"/>
        </w:rPr>
        <w:t>DAN</w:t>
      </w:r>
    </w:p>
    <w:p w:rsidR="00BE3458" w:rsidRPr="00C26151" w:rsidRDefault="00F4310A" w:rsidP="00C26151">
      <w:pPr>
        <w:spacing w:after="0"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KEPALA DESA TARAJUSARI</w:t>
      </w:r>
    </w:p>
    <w:p w:rsidR="00BE3458" w:rsidRPr="00C26151" w:rsidRDefault="00BE3458" w:rsidP="00F524AC">
      <w:pPr>
        <w:spacing w:before="100" w:beforeAutospacing="1" w:after="100" w:afterAutospacing="1" w:line="240" w:lineRule="auto"/>
        <w:jc w:val="center"/>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M E M U T U S K A N </w:t>
      </w:r>
    </w:p>
    <w:tbl>
      <w:tblPr>
        <w:tblW w:w="0" w:type="auto"/>
        <w:tblCellSpacing w:w="0" w:type="dxa"/>
        <w:tblCellMar>
          <w:left w:w="0" w:type="dxa"/>
          <w:right w:w="0" w:type="dxa"/>
        </w:tblCellMar>
        <w:tblLook w:val="04A0" w:firstRow="1" w:lastRow="0" w:firstColumn="1" w:lastColumn="0" w:noHBand="0" w:noVBand="1"/>
      </w:tblPr>
      <w:tblGrid>
        <w:gridCol w:w="1380"/>
        <w:gridCol w:w="270"/>
        <w:gridCol w:w="7590"/>
      </w:tblGrid>
      <w:tr w:rsidR="00BE3458" w:rsidRPr="00C26151" w:rsidTr="00BE3458">
        <w:trPr>
          <w:tblCellSpacing w:w="0" w:type="dxa"/>
        </w:trPr>
        <w:tc>
          <w:tcPr>
            <w:tcW w:w="1380" w:type="dxa"/>
            <w:hideMark/>
          </w:tcPr>
          <w:p w:rsidR="00BE3458" w:rsidRPr="00C26151" w:rsidRDefault="00BE3458" w:rsidP="00F524AC">
            <w:pPr>
              <w:spacing w:before="100" w:beforeAutospacing="1" w:after="100" w:afterAutospacing="1" w:line="240" w:lineRule="auto"/>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Menetapkan</w:t>
            </w:r>
          </w:p>
        </w:tc>
        <w:tc>
          <w:tcPr>
            <w:tcW w:w="270"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w:t>
            </w:r>
          </w:p>
        </w:tc>
        <w:tc>
          <w:tcPr>
            <w:tcW w:w="7590" w:type="dxa"/>
            <w:hideMark/>
          </w:tcPr>
          <w:p w:rsidR="00BE3458" w:rsidRPr="00C26151" w:rsidRDefault="00F4310A" w:rsidP="00BE3458">
            <w:pPr>
              <w:spacing w:before="100" w:beforeAutospacing="1" w:after="100" w:afterAutospacing="1" w:line="240" w:lineRule="auto"/>
              <w:outlineLvl w:val="1"/>
              <w:rPr>
                <w:rFonts w:asciiTheme="majorHAnsi" w:eastAsia="Times New Roman" w:hAnsiTheme="majorHAnsi" w:cs="Times New Roman"/>
                <w:b/>
                <w:bCs/>
                <w:sz w:val="24"/>
                <w:szCs w:val="24"/>
              </w:rPr>
            </w:pPr>
            <w:r w:rsidRPr="00C26151">
              <w:rPr>
                <w:rFonts w:asciiTheme="majorHAnsi" w:eastAsia="Times New Roman" w:hAnsiTheme="majorHAnsi" w:cs="Tahoma"/>
                <w:b/>
                <w:bCs/>
                <w:sz w:val="24"/>
                <w:szCs w:val="24"/>
              </w:rPr>
              <w:t>PERATURAN DESA TARAJUSARI</w:t>
            </w:r>
            <w:r w:rsidR="00BE3458" w:rsidRPr="00C26151">
              <w:rPr>
                <w:rFonts w:asciiTheme="majorHAnsi" w:eastAsia="Times New Roman" w:hAnsiTheme="majorHAnsi" w:cs="Tahoma"/>
                <w:b/>
                <w:bCs/>
                <w:sz w:val="24"/>
                <w:szCs w:val="24"/>
              </w:rPr>
              <w:t xml:space="preserve"> TENTANG  ANGGARAN PENDAPATAN DAN BELANJA DESA </w:t>
            </w:r>
            <w:r w:rsidR="00906607">
              <w:rPr>
                <w:rFonts w:asciiTheme="majorHAnsi" w:eastAsia="Times New Roman" w:hAnsiTheme="majorHAnsi" w:cs="Tahoma"/>
                <w:b/>
                <w:bCs/>
                <w:sz w:val="24"/>
                <w:szCs w:val="24"/>
              </w:rPr>
              <w:t>(APBDes)</w:t>
            </w:r>
            <w:r w:rsidR="00BE3458" w:rsidRPr="00C26151">
              <w:rPr>
                <w:rFonts w:asciiTheme="majorHAnsi" w:eastAsia="Times New Roman" w:hAnsiTheme="majorHAnsi" w:cs="Tahoma"/>
                <w:b/>
                <w:bCs/>
                <w:sz w:val="24"/>
                <w:szCs w:val="24"/>
              </w:rPr>
              <w:t>NOMOR  0</w:t>
            </w:r>
            <w:r w:rsidR="00771CC8">
              <w:rPr>
                <w:rFonts w:asciiTheme="majorHAnsi" w:eastAsia="Times New Roman" w:hAnsiTheme="majorHAnsi" w:cs="Tahoma"/>
                <w:b/>
                <w:bCs/>
                <w:sz w:val="24"/>
                <w:szCs w:val="24"/>
              </w:rPr>
              <w:t>01 TAHUN ANGGARAN 2018</w:t>
            </w:r>
          </w:p>
        </w:tc>
      </w:tr>
    </w:tbl>
    <w:p w:rsidR="00BE3458" w:rsidRPr="00C26151" w:rsidRDefault="00BE3458" w:rsidP="00C26151">
      <w:pPr>
        <w:spacing w:after="0"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p w:rsidR="00BE3458" w:rsidRPr="00C26151" w:rsidRDefault="00BE3458" w:rsidP="00C26151">
      <w:pPr>
        <w:spacing w:after="0"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BAB I</w:t>
      </w:r>
    </w:p>
    <w:p w:rsidR="00BE3458" w:rsidRDefault="00BE3458" w:rsidP="00C26151">
      <w:pPr>
        <w:spacing w:after="0" w:line="240" w:lineRule="auto"/>
        <w:jc w:val="center"/>
        <w:outlineLvl w:val="1"/>
        <w:rPr>
          <w:rFonts w:asciiTheme="majorHAnsi" w:eastAsia="Times New Roman" w:hAnsiTheme="majorHAnsi" w:cs="Tahoma"/>
          <w:b/>
          <w:bCs/>
          <w:sz w:val="24"/>
          <w:szCs w:val="24"/>
        </w:rPr>
      </w:pPr>
      <w:r w:rsidRPr="00C26151">
        <w:rPr>
          <w:rFonts w:asciiTheme="majorHAnsi" w:eastAsia="Times New Roman" w:hAnsiTheme="majorHAnsi" w:cs="Tahoma"/>
          <w:b/>
          <w:bCs/>
          <w:sz w:val="24"/>
          <w:szCs w:val="24"/>
        </w:rPr>
        <w:t>KETENTUAN UMUM</w:t>
      </w:r>
    </w:p>
    <w:p w:rsidR="00C26151" w:rsidRPr="00C26151" w:rsidRDefault="00C26151" w:rsidP="00C26151">
      <w:pPr>
        <w:spacing w:after="0" w:line="240" w:lineRule="auto"/>
        <w:jc w:val="center"/>
        <w:outlineLvl w:val="1"/>
        <w:rPr>
          <w:rFonts w:asciiTheme="majorHAnsi" w:eastAsia="Times New Roman" w:hAnsiTheme="majorHAnsi" w:cs="Times New Roman"/>
          <w:b/>
          <w:bCs/>
          <w:sz w:val="24"/>
          <w:szCs w:val="24"/>
        </w:rPr>
      </w:pPr>
    </w:p>
    <w:p w:rsidR="00BE3458" w:rsidRPr="00C26151" w:rsidRDefault="00BE3458" w:rsidP="00C26151">
      <w:pPr>
        <w:spacing w:after="0"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Pasal 1</w:t>
      </w:r>
    </w:p>
    <w:p w:rsidR="00BE3458" w:rsidRPr="00C26151" w:rsidRDefault="00BE3458" w:rsidP="00F524AC">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xml:space="preserve">Dalam peraturan daerah ini yang dimaksud </w:t>
      </w:r>
      <w:proofErr w:type="gramStart"/>
      <w:r w:rsidRPr="00C26151">
        <w:rPr>
          <w:rFonts w:asciiTheme="majorHAnsi" w:eastAsia="Times New Roman" w:hAnsiTheme="majorHAnsi" w:cs="Tahoma"/>
          <w:bCs/>
          <w:sz w:val="24"/>
          <w:szCs w:val="24"/>
        </w:rPr>
        <w:t>dengan :</w:t>
      </w:r>
      <w:proofErr w:type="gramEnd"/>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Daerah adalah Kabupaten Bandung</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Pemerintah Daerah adalah Bupati dan perangkat daerah sebagai unsur penyelenggara pemerintahan daerah;</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Pemerintahan Daerah adalah penyelenggaraan urusan pemerintahan oleh pemerintah daerah dan Dewan Perwakilan Rakyat Daerah menurut asas otonomi dan tugas pembantuan dengan prinsip otonomi seluas-luasnya dalam system dan prinsip Negara Kesatuan Republik Indonesia sebagimana dim</w:t>
      </w:r>
      <w:r w:rsidR="00C26151">
        <w:rPr>
          <w:rFonts w:asciiTheme="majorHAnsi" w:eastAsia="Times New Roman" w:hAnsiTheme="majorHAnsi" w:cs="Tahoma"/>
          <w:bCs/>
          <w:sz w:val="24"/>
          <w:szCs w:val="24"/>
        </w:rPr>
        <w:t>aksud dalam Undang – undang Dasa</w:t>
      </w:r>
      <w:r w:rsidRPr="00C26151">
        <w:rPr>
          <w:rFonts w:asciiTheme="majorHAnsi" w:eastAsia="Times New Roman" w:hAnsiTheme="majorHAnsi" w:cs="Tahoma"/>
          <w:bCs/>
          <w:sz w:val="24"/>
          <w:szCs w:val="24"/>
        </w:rPr>
        <w:t>r Negara Republik Indonesia  Tahun 1945,</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Bupati adalah Bupati Bandung;</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Kecamatan adalah wilayah kerja Camat sebag</w:t>
      </w:r>
      <w:r w:rsidR="00C26151">
        <w:rPr>
          <w:rFonts w:asciiTheme="majorHAnsi" w:eastAsia="Times New Roman" w:hAnsiTheme="majorHAnsi" w:cs="Tahoma"/>
          <w:bCs/>
          <w:sz w:val="24"/>
          <w:szCs w:val="24"/>
        </w:rPr>
        <w:t>a</w:t>
      </w:r>
      <w:r w:rsidRPr="00C26151">
        <w:rPr>
          <w:rFonts w:asciiTheme="majorHAnsi" w:eastAsia="Times New Roman" w:hAnsiTheme="majorHAnsi" w:cs="Tahoma"/>
          <w:bCs/>
          <w:sz w:val="24"/>
          <w:szCs w:val="24"/>
        </w:rPr>
        <w:t>i perangkat daerah Kabupaten Bandung.</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Desa adalah desa dan desa adat atau yang disebut dengan nama lain, selanjutnya disebut Des</w:t>
      </w:r>
      <w:r w:rsidR="00C26151">
        <w:rPr>
          <w:rFonts w:asciiTheme="majorHAnsi" w:eastAsia="Times New Roman" w:hAnsiTheme="majorHAnsi" w:cs="Tahoma"/>
          <w:bCs/>
          <w:sz w:val="24"/>
          <w:szCs w:val="24"/>
        </w:rPr>
        <w:t>a, adalah kesatuan masyarakat hu</w:t>
      </w:r>
      <w:r w:rsidRPr="00C26151">
        <w:rPr>
          <w:rFonts w:asciiTheme="majorHAnsi" w:eastAsia="Times New Roman" w:hAnsiTheme="majorHAnsi" w:cs="Tahoma"/>
          <w:bCs/>
          <w:sz w:val="24"/>
          <w:szCs w:val="24"/>
        </w:rPr>
        <w:t>kum yang memiliki batas wilayah yang berwenang untuk mengatur dan mengurus urusan pemerintahan, kepentingan masyarakat setempat berdasarkan prakasa masyarakat, hak alal usul, dan/ atau hak tradisional yang diakui dan dihormati kalam system pemerintahan Negara Kesatuan Republik Indonesia.</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Pemerintahan Desa adalah penyelenggaraan urusan pemerintahan dan kepentingan</w:t>
      </w:r>
      <w:r w:rsidR="00F524AC">
        <w:rPr>
          <w:rFonts w:asciiTheme="majorHAnsi" w:eastAsia="Times New Roman" w:hAnsiTheme="majorHAnsi" w:cs="Tahoma"/>
          <w:bCs/>
          <w:sz w:val="24"/>
          <w:szCs w:val="24"/>
        </w:rPr>
        <w:t xml:space="preserve"> masyarakat setempat dalam systi</w:t>
      </w:r>
      <w:r w:rsidRPr="00C26151">
        <w:rPr>
          <w:rFonts w:asciiTheme="majorHAnsi" w:eastAsia="Times New Roman" w:hAnsiTheme="majorHAnsi" w:cs="Tahoma"/>
          <w:bCs/>
          <w:sz w:val="24"/>
          <w:szCs w:val="24"/>
        </w:rPr>
        <w:t>m pemerintahan Negara Kesatuan Republik Indonesia.</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Pemerintah Desa adalah kepala Desa</w:t>
      </w:r>
      <w:proofErr w:type="gramStart"/>
      <w:r w:rsidRPr="00C26151">
        <w:rPr>
          <w:rFonts w:asciiTheme="majorHAnsi" w:eastAsia="Times New Roman" w:hAnsiTheme="majorHAnsi" w:cs="Tahoma"/>
          <w:bCs/>
          <w:sz w:val="24"/>
          <w:szCs w:val="24"/>
        </w:rPr>
        <w:t>  atau</w:t>
      </w:r>
      <w:proofErr w:type="gramEnd"/>
      <w:r w:rsidRPr="00C26151">
        <w:rPr>
          <w:rFonts w:asciiTheme="majorHAnsi" w:eastAsia="Times New Roman" w:hAnsiTheme="majorHAnsi" w:cs="Tahoma"/>
          <w:bCs/>
          <w:sz w:val="24"/>
          <w:szCs w:val="24"/>
        </w:rPr>
        <w:t xml:space="preserve"> yang disebut dengan nama lain dibantu perangkat desa sebagai unsur penyelenggara pemerintahan desa.</w:t>
      </w:r>
    </w:p>
    <w:p w:rsidR="00F524AC" w:rsidRPr="00DA6FE5" w:rsidRDefault="00BE3458" w:rsidP="00F524AC">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Kepala Desa adalah pejabat pemerintah desa yang mempunyai wewenang, tugas dan kewajiban untuk kmenyelenggarakan rumah tangga desanya dan melaksankan tugas dari p</w:t>
      </w:r>
      <w:r w:rsidR="00DA6FE5">
        <w:rPr>
          <w:rFonts w:asciiTheme="majorHAnsi" w:eastAsia="Times New Roman" w:hAnsiTheme="majorHAnsi" w:cs="Tahoma"/>
          <w:bCs/>
          <w:sz w:val="24"/>
          <w:szCs w:val="24"/>
        </w:rPr>
        <w:t>emerintah dan pemerintah daerah.</w:t>
      </w:r>
    </w:p>
    <w:p w:rsidR="00F524AC" w:rsidRPr="00F524AC" w:rsidRDefault="00BE3458" w:rsidP="00F524AC">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Badan Permusy</w:t>
      </w:r>
      <w:r w:rsidR="00F524AC">
        <w:rPr>
          <w:rFonts w:asciiTheme="majorHAnsi" w:eastAsia="Times New Roman" w:hAnsiTheme="majorHAnsi" w:cs="Tahoma"/>
          <w:bCs/>
          <w:sz w:val="24"/>
          <w:szCs w:val="24"/>
        </w:rPr>
        <w:t>a</w:t>
      </w:r>
      <w:r w:rsidRPr="00C26151">
        <w:rPr>
          <w:rFonts w:asciiTheme="majorHAnsi" w:eastAsia="Times New Roman" w:hAnsiTheme="majorHAnsi" w:cs="Tahoma"/>
          <w:bCs/>
          <w:sz w:val="24"/>
          <w:szCs w:val="24"/>
        </w:rPr>
        <w:t xml:space="preserve">waratan Desa atau yang disebut dengan </w:t>
      </w:r>
      <w:proofErr w:type="gramStart"/>
      <w:r w:rsidRPr="00C26151">
        <w:rPr>
          <w:rFonts w:asciiTheme="majorHAnsi" w:eastAsia="Times New Roman" w:hAnsiTheme="majorHAnsi" w:cs="Tahoma"/>
          <w:bCs/>
          <w:sz w:val="24"/>
          <w:szCs w:val="24"/>
        </w:rPr>
        <w:t>nama</w:t>
      </w:r>
      <w:proofErr w:type="gramEnd"/>
      <w:r w:rsidRPr="00C26151">
        <w:rPr>
          <w:rFonts w:asciiTheme="majorHAnsi" w:eastAsia="Times New Roman" w:hAnsiTheme="majorHAnsi" w:cs="Tahoma"/>
          <w:bCs/>
          <w:sz w:val="24"/>
          <w:szCs w:val="24"/>
        </w:rPr>
        <w:t xml:space="preserve"> lain adalah lembaga yang melaksanakan fungsi pemerintahan yang anggotanya merupakan wakil dari penduduk desa berdasarkan keterwakilan wilayah d</w:t>
      </w:r>
      <w:r w:rsidR="00F524AC">
        <w:rPr>
          <w:rFonts w:asciiTheme="majorHAnsi" w:eastAsia="Times New Roman" w:hAnsiTheme="majorHAnsi" w:cs="Tahoma"/>
          <w:bCs/>
          <w:sz w:val="24"/>
          <w:szCs w:val="24"/>
        </w:rPr>
        <w:t>an ditetapkan secara demokratis.</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Keuangan Desa adalah semua hak dan kewajiban desa yang dapat dinilai dengan uang serta segala sesuatu berupa uang dan barang yang berhubungan dengan pelaksanaan hak dan kewajiban desa.</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Pengelolaan Keuangan Desa adalah keseluruhan kegiat</w:t>
      </w:r>
      <w:r w:rsidR="00987816" w:rsidRPr="00C26151">
        <w:rPr>
          <w:rFonts w:asciiTheme="majorHAnsi" w:eastAsia="Times New Roman" w:hAnsiTheme="majorHAnsi" w:cs="Tahoma"/>
          <w:bCs/>
          <w:sz w:val="24"/>
          <w:szCs w:val="24"/>
        </w:rPr>
        <w:t>a</w:t>
      </w:r>
      <w:r w:rsidRPr="00C26151">
        <w:rPr>
          <w:rFonts w:asciiTheme="majorHAnsi" w:eastAsia="Times New Roman" w:hAnsiTheme="majorHAnsi" w:cs="Tahoma"/>
          <w:bCs/>
          <w:sz w:val="24"/>
          <w:szCs w:val="24"/>
        </w:rPr>
        <w:t>n yang meliputi perencanaan, pelaksanaan, penatausahaan, pelaporan, dan pertanggungjawaban.</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Rencana Pembangunan Jangka Menengah Desa, selanjutnya disingkat RPJMDes, adalah Rencana Kegiatan Pembangunan Desa untuk jangka waktu 6 (enam) tahun.</w:t>
      </w:r>
    </w:p>
    <w:p w:rsidR="008D5441" w:rsidRPr="00D90D08" w:rsidRDefault="00987816" w:rsidP="008D5441">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xml:space="preserve">Rencana Kerja </w:t>
      </w:r>
      <w:r w:rsidR="00BE3458" w:rsidRPr="00C26151">
        <w:rPr>
          <w:rFonts w:asciiTheme="majorHAnsi" w:eastAsia="Times New Roman" w:hAnsiTheme="majorHAnsi" w:cs="Tahoma"/>
          <w:bCs/>
          <w:sz w:val="24"/>
          <w:szCs w:val="24"/>
        </w:rPr>
        <w:t>Pemerintah Desa, selanjutnya disebut RKPDes, adalah penjabaran dari RPJMDes untuk jangka waktu 1 (s</w:t>
      </w:r>
      <w:r w:rsidR="00D90D08">
        <w:rPr>
          <w:rFonts w:asciiTheme="majorHAnsi" w:eastAsia="Times New Roman" w:hAnsiTheme="majorHAnsi" w:cs="Tahoma"/>
          <w:bCs/>
          <w:sz w:val="24"/>
          <w:szCs w:val="24"/>
        </w:rPr>
        <w:t>atu) tahun.</w:t>
      </w:r>
    </w:p>
    <w:p w:rsidR="00BE3458" w:rsidRPr="00C26151" w:rsidRDefault="00987816"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Rekening</w:t>
      </w:r>
      <w:r w:rsidR="00BE3458" w:rsidRPr="00C26151">
        <w:rPr>
          <w:rFonts w:asciiTheme="majorHAnsi" w:eastAsia="Times New Roman" w:hAnsiTheme="majorHAnsi" w:cs="Tahoma"/>
          <w:bCs/>
          <w:sz w:val="24"/>
          <w:szCs w:val="24"/>
        </w:rPr>
        <w:t xml:space="preserve"> Kas Umum Daerah, yang selanjutnya disingkat RKUD adalah rekening tempat penyimpanan uang daerah yang ditentukan oleh Bupati untuk menampung seluruh penerimaan daerah dan membayar seluruh pengeluaran daerah pada bank yang ditetapkan.</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lastRenderedPageBreak/>
        <w:t>Anggaran Pendapatan dan Belanja Desa, selanjutnya desebut APBDes adalah rencana keuangan tahunan pemerintahan desa.</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Dana Desa adalah dana yang bersumber dari anggaran pendapatan dan belanja Negara yang diperuntukan bagi desa yang ditransfer melalui anggaran pendapatan dan belanja daerah Kabupaten Bandung dan digunakan untuk membiayai penyelenggar</w:t>
      </w:r>
      <w:r w:rsidR="00987816" w:rsidRPr="00C26151">
        <w:rPr>
          <w:rFonts w:asciiTheme="majorHAnsi" w:eastAsia="Times New Roman" w:hAnsiTheme="majorHAnsi" w:cs="Tahoma"/>
          <w:bCs/>
          <w:sz w:val="24"/>
          <w:szCs w:val="24"/>
        </w:rPr>
        <w:t xml:space="preserve">aan pemerintahan, pelaksanaan, </w:t>
      </w:r>
      <w:r w:rsidRPr="00C26151">
        <w:rPr>
          <w:rFonts w:asciiTheme="majorHAnsi" w:eastAsia="Times New Roman" w:hAnsiTheme="majorHAnsi" w:cs="Tahoma"/>
          <w:bCs/>
          <w:sz w:val="24"/>
          <w:szCs w:val="24"/>
        </w:rPr>
        <w:t>pembanguan, pembinaan kemasyarakatan, dan pemberdayaan masyarkat.</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xml:space="preserve">Alokasi Dana Desa, selanjutnya disingkat ADD, adalah </w:t>
      </w:r>
      <w:proofErr w:type="gramStart"/>
      <w:r w:rsidRPr="00C26151">
        <w:rPr>
          <w:rFonts w:asciiTheme="majorHAnsi" w:eastAsia="Times New Roman" w:hAnsiTheme="majorHAnsi" w:cs="Tahoma"/>
          <w:bCs/>
          <w:sz w:val="24"/>
          <w:szCs w:val="24"/>
        </w:rPr>
        <w:t>dana</w:t>
      </w:r>
      <w:proofErr w:type="gramEnd"/>
      <w:r w:rsidRPr="00C26151">
        <w:rPr>
          <w:rFonts w:asciiTheme="majorHAnsi" w:eastAsia="Times New Roman" w:hAnsiTheme="majorHAnsi" w:cs="Tahoma"/>
          <w:bCs/>
          <w:sz w:val="24"/>
          <w:szCs w:val="24"/>
        </w:rPr>
        <w:t xml:space="preserve"> perimbangan yang diterima daerah dalam Anggaran Pendapatan dan Belanja Daerah setelah dikurangai Dana Alokasi Khusus.</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Pemegang Kekuasaan Pengelolaan Keuangan De</w:t>
      </w:r>
      <w:r w:rsidR="00987816" w:rsidRPr="00C26151">
        <w:rPr>
          <w:rFonts w:asciiTheme="majorHAnsi" w:eastAsia="Times New Roman" w:hAnsiTheme="majorHAnsi" w:cs="Tahoma"/>
          <w:bCs/>
          <w:sz w:val="24"/>
          <w:szCs w:val="24"/>
        </w:rPr>
        <w:t>sa adalah Kepala Desa atau sebu</w:t>
      </w:r>
      <w:r w:rsidRPr="00C26151">
        <w:rPr>
          <w:rFonts w:asciiTheme="majorHAnsi" w:eastAsia="Times New Roman" w:hAnsiTheme="majorHAnsi" w:cs="Tahoma"/>
          <w:bCs/>
          <w:sz w:val="24"/>
          <w:szCs w:val="24"/>
        </w:rPr>
        <w:t xml:space="preserve">tan </w:t>
      </w:r>
      <w:proofErr w:type="gramStart"/>
      <w:r w:rsidRPr="00C26151">
        <w:rPr>
          <w:rFonts w:asciiTheme="majorHAnsi" w:eastAsia="Times New Roman" w:hAnsiTheme="majorHAnsi" w:cs="Tahoma"/>
          <w:bCs/>
          <w:sz w:val="24"/>
          <w:szCs w:val="24"/>
        </w:rPr>
        <w:t>nama</w:t>
      </w:r>
      <w:proofErr w:type="gramEnd"/>
      <w:r w:rsidRPr="00C26151">
        <w:rPr>
          <w:rFonts w:asciiTheme="majorHAnsi" w:eastAsia="Times New Roman" w:hAnsiTheme="majorHAnsi" w:cs="Tahoma"/>
          <w:bCs/>
          <w:sz w:val="24"/>
          <w:szCs w:val="24"/>
        </w:rPr>
        <w:t xml:space="preserve"> lain yang karena jabatannya mempunyai kewenangan menyelenggarakan keseluruhan pengelolaan keuangan desa.</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Pelaksanaan Teknis Pengelolaan Keuangan Desa yang selanjutnya disebut PTPKD adalah unsur perangkat desa yang membantu kepala desa untuk melaksanakan pengelolaan keuangan desa.</w:t>
      </w:r>
    </w:p>
    <w:p w:rsidR="00BE3458" w:rsidRPr="00C26151" w:rsidRDefault="00F524AC"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Pr>
          <w:rFonts w:asciiTheme="majorHAnsi" w:eastAsia="Times New Roman" w:hAnsiTheme="majorHAnsi" w:cs="Tahoma"/>
          <w:bCs/>
          <w:sz w:val="24"/>
          <w:szCs w:val="24"/>
        </w:rPr>
        <w:t>Bendahara adalah unsur staf sek</w:t>
      </w:r>
      <w:r w:rsidR="00BE3458" w:rsidRPr="00C26151">
        <w:rPr>
          <w:rFonts w:asciiTheme="majorHAnsi" w:eastAsia="Times New Roman" w:hAnsiTheme="majorHAnsi" w:cs="Tahoma"/>
          <w:bCs/>
          <w:sz w:val="24"/>
          <w:szCs w:val="24"/>
        </w:rPr>
        <w:t>e</w:t>
      </w:r>
      <w:r>
        <w:rPr>
          <w:rFonts w:asciiTheme="majorHAnsi" w:eastAsia="Times New Roman" w:hAnsiTheme="majorHAnsi" w:cs="Tahoma"/>
          <w:bCs/>
          <w:sz w:val="24"/>
          <w:szCs w:val="24"/>
        </w:rPr>
        <w:t>r</w:t>
      </w:r>
      <w:r w:rsidR="00BE3458" w:rsidRPr="00C26151">
        <w:rPr>
          <w:rFonts w:asciiTheme="majorHAnsi" w:eastAsia="Times New Roman" w:hAnsiTheme="majorHAnsi" w:cs="Tahoma"/>
          <w:bCs/>
          <w:sz w:val="24"/>
          <w:szCs w:val="24"/>
        </w:rPr>
        <w:t>tariat desa yng membidangi urusan administrasi keuangan dan diangkat oleh kepala desa untuk menatausahakan keuangan desa.</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Rekening Kas Desa adalah rekening tempata menyimpan uang pemerintah desa yang menampung seluruh penerimaan desa dan digunakan untuk membayar seluruh pengeluaran desa pada bank yang ditetapkan.</w:t>
      </w:r>
    </w:p>
    <w:p w:rsidR="00BE3458" w:rsidRPr="00C26151" w:rsidRDefault="00BE3458" w:rsidP="00BE3458">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Sisa lebih Perhitungan Anggaran yang selanjutnya disingkat SILPA adalah selisih lebih realisasi penerimaan dan pengeluaran anggaran selama satu periode anggaran.</w:t>
      </w:r>
    </w:p>
    <w:p w:rsidR="00BE4477" w:rsidRPr="007F7EDA" w:rsidRDefault="00BE3458" w:rsidP="005B191D">
      <w:pPr>
        <w:numPr>
          <w:ilvl w:val="0"/>
          <w:numId w:val="1"/>
        </w:numPr>
        <w:spacing w:before="100" w:beforeAutospacing="1" w:after="100" w:afterAutospacing="1" w:line="240" w:lineRule="auto"/>
        <w:jc w:val="both"/>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Peraturan Desa adalah peraturan di des yang ditetapkan oleh Kepala Desa setelah dibahas dan disepakati bersama Badan Permusyawaratan Desa.</w:t>
      </w: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Default="007F7EDA" w:rsidP="007F7EDA">
      <w:pPr>
        <w:spacing w:before="100" w:beforeAutospacing="1" w:after="100" w:afterAutospacing="1" w:line="240" w:lineRule="auto"/>
        <w:jc w:val="both"/>
        <w:outlineLvl w:val="1"/>
        <w:rPr>
          <w:rFonts w:asciiTheme="majorHAnsi" w:eastAsia="Times New Roman" w:hAnsiTheme="majorHAnsi" w:cs="Tahoma"/>
          <w:bCs/>
          <w:sz w:val="24"/>
          <w:szCs w:val="24"/>
        </w:rPr>
      </w:pPr>
    </w:p>
    <w:p w:rsidR="007F7EDA" w:rsidRPr="005B191D" w:rsidRDefault="007F7EDA" w:rsidP="007F7EDA">
      <w:pPr>
        <w:spacing w:before="100" w:beforeAutospacing="1" w:after="100" w:afterAutospacing="1" w:line="240" w:lineRule="auto"/>
        <w:jc w:val="both"/>
        <w:outlineLvl w:val="1"/>
        <w:rPr>
          <w:rFonts w:asciiTheme="majorHAnsi" w:eastAsia="Times New Roman" w:hAnsiTheme="majorHAnsi" w:cs="Times New Roman"/>
          <w:bCs/>
          <w:sz w:val="24"/>
          <w:szCs w:val="24"/>
        </w:rPr>
      </w:pPr>
    </w:p>
    <w:p w:rsidR="00BE3458" w:rsidRPr="00F524AC" w:rsidRDefault="00BE3458" w:rsidP="00F524AC">
      <w:pPr>
        <w:spacing w:after="0" w:line="240" w:lineRule="auto"/>
        <w:jc w:val="center"/>
        <w:outlineLvl w:val="1"/>
        <w:rPr>
          <w:rFonts w:asciiTheme="majorHAnsi" w:eastAsia="Times New Roman" w:hAnsiTheme="majorHAnsi" w:cs="Times New Roman"/>
          <w:b/>
          <w:bCs/>
          <w:sz w:val="24"/>
          <w:szCs w:val="24"/>
        </w:rPr>
      </w:pPr>
      <w:r w:rsidRPr="00F524AC">
        <w:rPr>
          <w:rFonts w:asciiTheme="majorHAnsi" w:eastAsia="Times New Roman" w:hAnsiTheme="majorHAnsi" w:cs="Tahoma"/>
          <w:b/>
          <w:bCs/>
          <w:sz w:val="24"/>
          <w:szCs w:val="24"/>
        </w:rPr>
        <w:lastRenderedPageBreak/>
        <w:t>BAB II</w:t>
      </w:r>
    </w:p>
    <w:p w:rsidR="00BE3458" w:rsidRPr="00F524AC" w:rsidRDefault="00BE3458" w:rsidP="00F524AC">
      <w:pPr>
        <w:spacing w:after="0" w:line="240" w:lineRule="auto"/>
        <w:jc w:val="center"/>
        <w:outlineLvl w:val="1"/>
        <w:rPr>
          <w:rFonts w:asciiTheme="majorHAnsi" w:eastAsia="Times New Roman" w:hAnsiTheme="majorHAnsi" w:cs="Tahoma"/>
          <w:b/>
          <w:bCs/>
          <w:sz w:val="24"/>
          <w:szCs w:val="24"/>
        </w:rPr>
      </w:pPr>
      <w:r w:rsidRPr="00F524AC">
        <w:rPr>
          <w:rFonts w:asciiTheme="majorHAnsi" w:eastAsia="Times New Roman" w:hAnsiTheme="majorHAnsi" w:cs="Tahoma"/>
          <w:b/>
          <w:bCs/>
          <w:sz w:val="24"/>
          <w:szCs w:val="24"/>
        </w:rPr>
        <w:t>STRUKTUR ANGGARAN PENDAPATAN DAN BELANJA DESA</w:t>
      </w:r>
    </w:p>
    <w:p w:rsidR="00F524AC" w:rsidRPr="00C26151" w:rsidRDefault="00F524AC" w:rsidP="00F524AC">
      <w:pPr>
        <w:spacing w:after="0" w:line="240" w:lineRule="auto"/>
        <w:jc w:val="center"/>
        <w:outlineLvl w:val="1"/>
        <w:rPr>
          <w:rFonts w:asciiTheme="majorHAnsi" w:eastAsia="Times New Roman" w:hAnsiTheme="majorHAnsi" w:cs="Times New Roman"/>
          <w:bCs/>
          <w:sz w:val="24"/>
          <w:szCs w:val="24"/>
        </w:rPr>
      </w:pPr>
    </w:p>
    <w:p w:rsidR="00DA6FE5" w:rsidRDefault="00BE3458" w:rsidP="00DA6FE5">
      <w:pPr>
        <w:spacing w:after="0"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Pasal 2</w:t>
      </w:r>
    </w:p>
    <w:p w:rsidR="00BE3458" w:rsidRPr="00C26151" w:rsidRDefault="00BE3458" w:rsidP="00DA6FE5">
      <w:pPr>
        <w:spacing w:after="0"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xml:space="preserve">Anggaran Pendapatan dan </w:t>
      </w:r>
      <w:r w:rsidR="00F524AC">
        <w:rPr>
          <w:rFonts w:asciiTheme="majorHAnsi" w:eastAsia="Times New Roman" w:hAnsiTheme="majorHAnsi" w:cs="Tahoma"/>
          <w:bCs/>
          <w:sz w:val="24"/>
          <w:szCs w:val="24"/>
        </w:rPr>
        <w:t>Belanja Desa Tahun Anggaran 2018</w:t>
      </w:r>
      <w:r w:rsidRPr="00C26151">
        <w:rPr>
          <w:rFonts w:asciiTheme="majorHAnsi" w:eastAsia="Times New Roman" w:hAnsiTheme="majorHAnsi" w:cs="Tahoma"/>
          <w:bCs/>
          <w:sz w:val="24"/>
          <w:szCs w:val="24"/>
        </w:rPr>
        <w:t xml:space="preserve"> dengan rincian sebagai </w:t>
      </w:r>
      <w:proofErr w:type="gramStart"/>
      <w:r w:rsidRPr="00C26151">
        <w:rPr>
          <w:rFonts w:asciiTheme="majorHAnsi" w:eastAsia="Times New Roman" w:hAnsiTheme="majorHAnsi" w:cs="Tahoma"/>
          <w:bCs/>
          <w:sz w:val="24"/>
          <w:szCs w:val="24"/>
        </w:rPr>
        <w:t>berikut :</w:t>
      </w:r>
      <w:proofErr w:type="gramEnd"/>
    </w:p>
    <w:tbl>
      <w:tblPr>
        <w:tblW w:w="0" w:type="auto"/>
        <w:tblCellSpacing w:w="0" w:type="dxa"/>
        <w:tblCellMar>
          <w:left w:w="0" w:type="dxa"/>
          <w:right w:w="0" w:type="dxa"/>
        </w:tblCellMar>
        <w:tblLook w:val="04A0" w:firstRow="1" w:lastRow="0" w:firstColumn="1" w:lastColumn="0" w:noHBand="0" w:noVBand="1"/>
      </w:tblPr>
      <w:tblGrid>
        <w:gridCol w:w="448"/>
        <w:gridCol w:w="448"/>
        <w:gridCol w:w="4419"/>
        <w:gridCol w:w="597"/>
        <w:gridCol w:w="1956"/>
      </w:tblGrid>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1.</w:t>
            </w:r>
          </w:p>
        </w:tc>
        <w:tc>
          <w:tcPr>
            <w:tcW w:w="4867" w:type="dxa"/>
            <w:gridSpan w:val="2"/>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Pendapatan Desa</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C26151" w:rsidRDefault="00987816" w:rsidP="00987816">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1.986.230.200,-</w:t>
            </w: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2.</w:t>
            </w:r>
          </w:p>
        </w:tc>
        <w:tc>
          <w:tcPr>
            <w:tcW w:w="4867" w:type="dxa"/>
            <w:gridSpan w:val="2"/>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Belanja Desa</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1956"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a.</w:t>
            </w:r>
          </w:p>
        </w:tc>
        <w:tc>
          <w:tcPr>
            <w:tcW w:w="4419"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Bidang Penyelenggaraan Pemerintah Desa</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C26151" w:rsidRDefault="006C162B" w:rsidP="00987816">
            <w:pPr>
              <w:spacing w:before="100" w:beforeAutospacing="1" w:after="100" w:afterAutospacing="1" w:line="240" w:lineRule="auto"/>
              <w:jc w:val="center"/>
              <w:outlineLvl w:val="1"/>
              <w:rPr>
                <w:rFonts w:asciiTheme="majorHAnsi" w:eastAsia="Times New Roman" w:hAnsiTheme="majorHAnsi" w:cs="Times New Roman"/>
                <w:bCs/>
                <w:sz w:val="24"/>
                <w:szCs w:val="24"/>
              </w:rPr>
            </w:pPr>
            <w:r>
              <w:rPr>
                <w:rFonts w:asciiTheme="majorHAnsi" w:eastAsia="Times New Roman" w:hAnsiTheme="majorHAnsi" w:cs="Tahoma"/>
                <w:bCs/>
                <w:sz w:val="24"/>
                <w:szCs w:val="24"/>
              </w:rPr>
              <w:t xml:space="preserve">         616.1</w:t>
            </w:r>
            <w:r w:rsidR="00987816" w:rsidRPr="00C26151">
              <w:rPr>
                <w:rFonts w:asciiTheme="majorHAnsi" w:eastAsia="Times New Roman" w:hAnsiTheme="majorHAnsi" w:cs="Tahoma"/>
                <w:bCs/>
                <w:sz w:val="24"/>
                <w:szCs w:val="24"/>
              </w:rPr>
              <w:t>06.200,-</w:t>
            </w: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w:t>
            </w:r>
          </w:p>
        </w:tc>
        <w:tc>
          <w:tcPr>
            <w:tcW w:w="4419"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Bidang Pelaksanaan Pembangunan Desa</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292AE0" w:rsidRDefault="00BE569D" w:rsidP="00376185">
            <w:pPr>
              <w:spacing w:before="100" w:beforeAutospacing="1" w:after="100" w:afterAutospacing="1" w:line="240" w:lineRule="auto"/>
              <w:jc w:val="right"/>
              <w:outlineLvl w:val="1"/>
              <w:rPr>
                <w:rFonts w:asciiTheme="majorHAnsi" w:eastAsia="Times New Roman" w:hAnsiTheme="majorHAnsi" w:cs="Tahoma"/>
                <w:bCs/>
                <w:sz w:val="24"/>
                <w:szCs w:val="24"/>
              </w:rPr>
            </w:pPr>
            <w:r>
              <w:rPr>
                <w:rFonts w:asciiTheme="majorHAnsi" w:eastAsia="Times New Roman" w:hAnsiTheme="majorHAnsi" w:cs="Tahoma"/>
                <w:bCs/>
                <w:sz w:val="24"/>
                <w:szCs w:val="24"/>
              </w:rPr>
              <w:t>878</w:t>
            </w:r>
            <w:r w:rsidR="00376185">
              <w:rPr>
                <w:rFonts w:asciiTheme="majorHAnsi" w:eastAsia="Times New Roman" w:hAnsiTheme="majorHAnsi" w:cs="Tahoma"/>
                <w:bCs/>
                <w:sz w:val="24"/>
                <w:szCs w:val="24"/>
              </w:rPr>
              <w:t>.</w:t>
            </w:r>
            <w:r w:rsidR="00292AE0">
              <w:rPr>
                <w:rFonts w:asciiTheme="majorHAnsi" w:eastAsia="Times New Roman" w:hAnsiTheme="majorHAnsi" w:cs="Tahoma"/>
                <w:bCs/>
                <w:sz w:val="24"/>
                <w:szCs w:val="24"/>
              </w:rPr>
              <w:t>324.0</w:t>
            </w:r>
            <w:r w:rsidR="00987816" w:rsidRPr="00C26151">
              <w:rPr>
                <w:rFonts w:asciiTheme="majorHAnsi" w:eastAsia="Times New Roman" w:hAnsiTheme="majorHAnsi" w:cs="Tahoma"/>
                <w:bCs/>
                <w:sz w:val="24"/>
                <w:szCs w:val="24"/>
              </w:rPr>
              <w:t>00</w:t>
            </w:r>
            <w:r w:rsidR="00BE3458" w:rsidRPr="00C26151">
              <w:rPr>
                <w:rFonts w:asciiTheme="majorHAnsi" w:eastAsia="Times New Roman" w:hAnsiTheme="majorHAnsi" w:cs="Tahoma"/>
                <w:bCs/>
                <w:sz w:val="24"/>
                <w:szCs w:val="24"/>
              </w:rPr>
              <w:t>,-</w:t>
            </w: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c.</w:t>
            </w:r>
          </w:p>
        </w:tc>
        <w:tc>
          <w:tcPr>
            <w:tcW w:w="4419"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Bidang  Pembinaan Kemasyarakatan</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C26151" w:rsidRDefault="00987816"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75.500.000</w:t>
            </w:r>
            <w:r w:rsidR="00BE3458" w:rsidRPr="00C26151">
              <w:rPr>
                <w:rFonts w:asciiTheme="majorHAnsi" w:eastAsia="Times New Roman" w:hAnsiTheme="majorHAnsi" w:cs="Tahoma"/>
                <w:bCs/>
                <w:sz w:val="24"/>
                <w:szCs w:val="24"/>
              </w:rPr>
              <w:t>,-</w:t>
            </w: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d.</w:t>
            </w:r>
          </w:p>
        </w:tc>
        <w:tc>
          <w:tcPr>
            <w:tcW w:w="4419"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Bidang Pemberdayaan Masyarakat</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C26151" w:rsidRDefault="006C162B"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Pr>
                <w:rFonts w:asciiTheme="majorHAnsi" w:eastAsia="Times New Roman" w:hAnsiTheme="majorHAnsi" w:cs="Tahoma"/>
                <w:bCs/>
                <w:sz w:val="24"/>
                <w:szCs w:val="24"/>
              </w:rPr>
              <w:t>416.3</w:t>
            </w:r>
            <w:r w:rsidR="00987816" w:rsidRPr="00C26151">
              <w:rPr>
                <w:rFonts w:asciiTheme="majorHAnsi" w:eastAsia="Times New Roman" w:hAnsiTheme="majorHAnsi" w:cs="Tahoma"/>
                <w:bCs/>
                <w:sz w:val="24"/>
                <w:szCs w:val="24"/>
              </w:rPr>
              <w:t>00.000</w:t>
            </w:r>
            <w:r w:rsidR="00BE3458" w:rsidRPr="00C26151">
              <w:rPr>
                <w:rFonts w:asciiTheme="majorHAnsi" w:eastAsia="Times New Roman" w:hAnsiTheme="majorHAnsi" w:cs="Tahoma"/>
                <w:bCs/>
                <w:sz w:val="24"/>
                <w:szCs w:val="24"/>
              </w:rPr>
              <w:t>,-</w:t>
            </w:r>
          </w:p>
        </w:tc>
      </w:tr>
      <w:tr w:rsidR="00BE3458" w:rsidRPr="00C26151" w:rsidTr="00BE4477">
        <w:trPr>
          <w:trHeight w:val="260"/>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e.</w:t>
            </w:r>
          </w:p>
        </w:tc>
        <w:tc>
          <w:tcPr>
            <w:tcW w:w="4419"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Bidang Tak Terduga</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C26151" w:rsidRDefault="00BE3458" w:rsidP="00BE3458">
            <w:pPr>
              <w:spacing w:before="100" w:beforeAutospacing="1" w:after="100" w:afterAutospacing="1"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w:t>
            </w: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19" w:type="dxa"/>
            <w:hideMark/>
          </w:tcPr>
          <w:p w:rsidR="00BE3458" w:rsidRPr="00C26151" w:rsidRDefault="00BE3458" w:rsidP="00BE3458">
            <w:pPr>
              <w:spacing w:before="100" w:beforeAutospacing="1" w:after="100" w:afterAutospacing="1"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Jumlah Belanja</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C26151" w:rsidRDefault="00C87149"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0</w:t>
            </w:r>
            <w:r w:rsidR="00BE3458" w:rsidRPr="00C26151">
              <w:rPr>
                <w:rFonts w:asciiTheme="majorHAnsi" w:eastAsia="Times New Roman" w:hAnsiTheme="majorHAnsi" w:cs="Tahoma"/>
                <w:bCs/>
                <w:sz w:val="24"/>
                <w:szCs w:val="24"/>
              </w:rPr>
              <w:t>,-</w:t>
            </w: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19" w:type="dxa"/>
            <w:hideMark/>
          </w:tcPr>
          <w:p w:rsidR="00BE3458" w:rsidRPr="00C26151" w:rsidRDefault="00BE3458" w:rsidP="00BE3458">
            <w:pPr>
              <w:spacing w:before="100" w:beforeAutospacing="1" w:after="100" w:afterAutospacing="1"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Surplus/Defisit</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0,-</w:t>
            </w:r>
          </w:p>
        </w:tc>
      </w:tr>
      <w:tr w:rsidR="00BE3458" w:rsidRPr="00DA6FE5" w:rsidTr="00DA6FE5">
        <w:trPr>
          <w:trHeight w:val="95"/>
          <w:tblCellSpacing w:w="0" w:type="dxa"/>
        </w:trPr>
        <w:tc>
          <w:tcPr>
            <w:tcW w:w="448" w:type="dxa"/>
          </w:tcPr>
          <w:p w:rsidR="00BE3458" w:rsidRPr="00DA6FE5" w:rsidRDefault="00BE3458" w:rsidP="00DA6FE5">
            <w:pPr>
              <w:pStyle w:val="NoSpacing"/>
            </w:pPr>
          </w:p>
        </w:tc>
        <w:tc>
          <w:tcPr>
            <w:tcW w:w="448" w:type="dxa"/>
          </w:tcPr>
          <w:p w:rsidR="00BE3458" w:rsidRPr="00DA6FE5" w:rsidRDefault="00BE3458" w:rsidP="00DA6FE5">
            <w:pPr>
              <w:pStyle w:val="NoSpacing"/>
            </w:pPr>
          </w:p>
        </w:tc>
        <w:tc>
          <w:tcPr>
            <w:tcW w:w="4419" w:type="dxa"/>
          </w:tcPr>
          <w:p w:rsidR="00BE3458" w:rsidRPr="00DA6FE5" w:rsidRDefault="00BE3458" w:rsidP="00DA6FE5">
            <w:pPr>
              <w:pStyle w:val="NoSpacing"/>
            </w:pPr>
          </w:p>
        </w:tc>
        <w:tc>
          <w:tcPr>
            <w:tcW w:w="597" w:type="dxa"/>
          </w:tcPr>
          <w:p w:rsidR="00BE3458" w:rsidRPr="00DA6FE5" w:rsidRDefault="00BE3458" w:rsidP="00DA6FE5">
            <w:pPr>
              <w:pStyle w:val="NoSpacing"/>
            </w:pPr>
          </w:p>
        </w:tc>
        <w:tc>
          <w:tcPr>
            <w:tcW w:w="1956" w:type="dxa"/>
          </w:tcPr>
          <w:p w:rsidR="00BE3458" w:rsidRPr="00DA6FE5" w:rsidRDefault="00BE3458" w:rsidP="00DA6FE5">
            <w:pPr>
              <w:pStyle w:val="NoSpacing"/>
            </w:pP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3</w:t>
            </w:r>
          </w:p>
        </w:tc>
        <w:tc>
          <w:tcPr>
            <w:tcW w:w="4867" w:type="dxa"/>
            <w:gridSpan w:val="2"/>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Pembiayaan Desa</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1956" w:type="dxa"/>
            <w:hideMark/>
          </w:tcPr>
          <w:p w:rsidR="00BE3458" w:rsidRPr="00C26151" w:rsidRDefault="00BE3458" w:rsidP="00BE4477">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a.</w:t>
            </w:r>
          </w:p>
        </w:tc>
        <w:tc>
          <w:tcPr>
            <w:tcW w:w="4419"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Penerimaan Pembiayaan</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C26151" w:rsidRDefault="00BE4477" w:rsidP="00BE4477">
            <w:pPr>
              <w:spacing w:before="100" w:beforeAutospacing="1" w:after="100" w:afterAutospacing="1" w:line="240" w:lineRule="auto"/>
              <w:jc w:val="right"/>
              <w:outlineLvl w:val="1"/>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0,- </w:t>
            </w: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b.</w:t>
            </w:r>
          </w:p>
        </w:tc>
        <w:tc>
          <w:tcPr>
            <w:tcW w:w="4419"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Pengeluaran Pembiayaan</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C26151" w:rsidRDefault="00BE4477" w:rsidP="00BE4477">
            <w:pPr>
              <w:spacing w:before="100" w:beforeAutospacing="1" w:after="100" w:afterAutospacing="1" w:line="240" w:lineRule="auto"/>
              <w:jc w:val="right"/>
              <w:outlineLvl w:val="1"/>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0,-</w:t>
            </w:r>
          </w:p>
        </w:tc>
      </w:tr>
      <w:tr w:rsidR="00BE3458" w:rsidRPr="00C26151" w:rsidTr="00BE4477">
        <w:trPr>
          <w:trHeight w:val="245"/>
          <w:tblCellSpacing w:w="0" w:type="dxa"/>
        </w:trPr>
        <w:tc>
          <w:tcPr>
            <w:tcW w:w="448" w:type="dxa"/>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 </w:t>
            </w:r>
          </w:p>
        </w:tc>
        <w:tc>
          <w:tcPr>
            <w:tcW w:w="4867" w:type="dxa"/>
            <w:gridSpan w:val="2"/>
            <w:hideMark/>
          </w:tcPr>
          <w:p w:rsidR="00BE3458" w:rsidRPr="00C26151" w:rsidRDefault="00BE3458" w:rsidP="00BE3458">
            <w:pPr>
              <w:spacing w:before="100" w:beforeAutospacing="1" w:after="100" w:afterAutospacing="1"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Selisih Pembiayaan  ( a – b )</w:t>
            </w:r>
          </w:p>
        </w:tc>
        <w:tc>
          <w:tcPr>
            <w:tcW w:w="597" w:type="dxa"/>
            <w:hideMark/>
          </w:tcPr>
          <w:p w:rsidR="00BE3458" w:rsidRPr="00C26151" w:rsidRDefault="00BE3458" w:rsidP="00BE3458">
            <w:pPr>
              <w:spacing w:before="100" w:beforeAutospacing="1" w:after="100" w:afterAutospacing="1" w:line="240" w:lineRule="auto"/>
              <w:jc w:val="right"/>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Rp</w:t>
            </w:r>
          </w:p>
        </w:tc>
        <w:tc>
          <w:tcPr>
            <w:tcW w:w="1956" w:type="dxa"/>
            <w:hideMark/>
          </w:tcPr>
          <w:p w:rsidR="00BE3458" w:rsidRPr="00C26151" w:rsidRDefault="00BE4477" w:rsidP="00BE4477">
            <w:pPr>
              <w:spacing w:before="100" w:beforeAutospacing="1" w:after="100" w:afterAutospacing="1" w:line="240" w:lineRule="auto"/>
              <w:jc w:val="right"/>
              <w:outlineLvl w:val="1"/>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0,-</w:t>
            </w:r>
          </w:p>
        </w:tc>
      </w:tr>
    </w:tbl>
    <w:p w:rsidR="00BE3458" w:rsidRPr="00C26151" w:rsidRDefault="00BE3458" w:rsidP="00DA6FE5">
      <w:pPr>
        <w:spacing w:after="0"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Pasal 3</w:t>
      </w:r>
    </w:p>
    <w:p w:rsidR="00BE3458" w:rsidRPr="00C26151" w:rsidRDefault="00BE3458" w:rsidP="00DA6FE5">
      <w:pPr>
        <w:spacing w:after="0"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Untuk lebih lanjut mengenai Anggaran Pendapatan dan Belanja Desa sebagaimana dimaksud pasal 2, tercantum dalam lampiran Peraturan Desa ini berupa Rincian Struktur Anggaran Pendapatan dan Belanja Desa.</w:t>
      </w:r>
    </w:p>
    <w:p w:rsidR="00BE3458" w:rsidRPr="00C26151" w:rsidRDefault="00BE3458" w:rsidP="00DA6FE5">
      <w:pPr>
        <w:spacing w:after="0"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Pasal 4 </w:t>
      </w:r>
    </w:p>
    <w:p w:rsidR="00BE3458" w:rsidRPr="00C26151" w:rsidRDefault="00BE3458" w:rsidP="00DA6FE5">
      <w:pPr>
        <w:spacing w:after="0"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Lampiran – lampiran sebagaimana dimaksud dalam pasal 3 merupakan bagian yang tidak terpisahkan dari Peraturan Desa ini.</w:t>
      </w:r>
    </w:p>
    <w:p w:rsidR="00BE3458" w:rsidRPr="00C26151" w:rsidRDefault="00BE3458" w:rsidP="00DA6FE5">
      <w:pPr>
        <w:spacing w:after="0"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Pasal 5</w:t>
      </w:r>
    </w:p>
    <w:p w:rsidR="007F7EDA" w:rsidRDefault="00BE3458" w:rsidP="00DA6FE5">
      <w:pPr>
        <w:spacing w:after="0" w:line="240" w:lineRule="auto"/>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t xml:space="preserve">Kepala Desa menetapkan Peraturan Kepala Desa dan / atau </w:t>
      </w:r>
      <w:r w:rsidR="00E12264">
        <w:rPr>
          <w:rFonts w:asciiTheme="majorHAnsi" w:eastAsia="Times New Roman" w:hAnsiTheme="majorHAnsi" w:cs="Tahoma"/>
          <w:bCs/>
          <w:sz w:val="24"/>
          <w:szCs w:val="24"/>
        </w:rPr>
        <w:t>6</w:t>
      </w:r>
      <w:r w:rsidRPr="00C26151">
        <w:rPr>
          <w:rFonts w:asciiTheme="majorHAnsi" w:eastAsia="Times New Roman" w:hAnsiTheme="majorHAnsi" w:cs="Tahoma"/>
          <w:bCs/>
          <w:sz w:val="24"/>
          <w:szCs w:val="24"/>
        </w:rPr>
        <w:t xml:space="preserve">Keputusan Kepala Desa guna </w:t>
      </w:r>
      <w:proofErr w:type="gramStart"/>
      <w:r w:rsidRPr="00C26151">
        <w:rPr>
          <w:rFonts w:asciiTheme="majorHAnsi" w:eastAsia="Times New Roman" w:hAnsiTheme="majorHAnsi" w:cs="Tahoma"/>
          <w:bCs/>
          <w:sz w:val="24"/>
          <w:szCs w:val="24"/>
        </w:rPr>
        <w:t>pelaksanan</w:t>
      </w:r>
      <w:proofErr w:type="gramEnd"/>
      <w:r w:rsidRPr="00C26151">
        <w:rPr>
          <w:rFonts w:asciiTheme="majorHAnsi" w:eastAsia="Times New Roman" w:hAnsiTheme="majorHAnsi" w:cs="Tahoma"/>
          <w:bCs/>
          <w:sz w:val="24"/>
          <w:szCs w:val="24"/>
        </w:rPr>
        <w:t xml:space="preserve"> Peraturan Desa ini.</w:t>
      </w:r>
    </w:p>
    <w:p w:rsidR="007F7EDA" w:rsidRPr="00C26151" w:rsidRDefault="007F7EDA" w:rsidP="00DA6FE5">
      <w:pPr>
        <w:spacing w:after="0" w:line="240" w:lineRule="auto"/>
        <w:outlineLvl w:val="1"/>
        <w:rPr>
          <w:rFonts w:asciiTheme="majorHAnsi" w:eastAsia="Times New Roman" w:hAnsiTheme="majorHAnsi" w:cs="Times New Roman"/>
          <w:bCs/>
          <w:sz w:val="24"/>
          <w:szCs w:val="24"/>
        </w:rPr>
      </w:pPr>
    </w:p>
    <w:p w:rsidR="00BE3458" w:rsidRPr="00C26151" w:rsidRDefault="00BE3458" w:rsidP="00DA6FE5">
      <w:pPr>
        <w:spacing w:after="0" w:line="240" w:lineRule="auto"/>
        <w:jc w:val="center"/>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Pasal 6</w:t>
      </w:r>
    </w:p>
    <w:p w:rsidR="00BE4477" w:rsidRDefault="00BE3458" w:rsidP="00DA6FE5">
      <w:pPr>
        <w:spacing w:after="0" w:line="240" w:lineRule="auto"/>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t xml:space="preserve">Peraturan Desa ini mulai berlaku pada tanggal diundangkan.Agar setiap orang dapat </w:t>
      </w:r>
    </w:p>
    <w:p w:rsidR="00BE3458" w:rsidRDefault="00BE3458" w:rsidP="00BE4477">
      <w:pPr>
        <w:spacing w:after="0" w:line="240" w:lineRule="auto"/>
        <w:outlineLvl w:val="1"/>
        <w:rPr>
          <w:rFonts w:asciiTheme="majorHAnsi" w:eastAsia="Times New Roman" w:hAnsiTheme="majorHAnsi" w:cs="Tahoma"/>
          <w:bCs/>
          <w:sz w:val="24"/>
          <w:szCs w:val="24"/>
        </w:rPr>
      </w:pPr>
      <w:proofErr w:type="gramStart"/>
      <w:r w:rsidRPr="00C26151">
        <w:rPr>
          <w:rFonts w:asciiTheme="majorHAnsi" w:eastAsia="Times New Roman" w:hAnsiTheme="majorHAnsi" w:cs="Tahoma"/>
          <w:bCs/>
          <w:sz w:val="24"/>
          <w:szCs w:val="24"/>
        </w:rPr>
        <w:t>mengetahui</w:t>
      </w:r>
      <w:proofErr w:type="gramEnd"/>
      <w:r w:rsidRPr="00C26151">
        <w:rPr>
          <w:rFonts w:asciiTheme="majorHAnsi" w:eastAsia="Times New Roman" w:hAnsiTheme="majorHAnsi" w:cs="Tahoma"/>
          <w:bCs/>
          <w:sz w:val="24"/>
          <w:szCs w:val="24"/>
        </w:rPr>
        <w:t>, memerintahkan Pengundangan Peraturan Desa ini dalam Lembaran Desa dan Berita Desa oleh Sekretaris Desa.</w:t>
      </w:r>
    </w:p>
    <w:p w:rsidR="00BE4477" w:rsidRPr="00C26151" w:rsidRDefault="00BE4477" w:rsidP="00BE4477">
      <w:pPr>
        <w:spacing w:after="0" w:line="240" w:lineRule="auto"/>
        <w:outlineLvl w:val="1"/>
        <w:rPr>
          <w:rFonts w:asciiTheme="majorHAnsi" w:eastAsia="Times New Roman" w:hAnsiTheme="majorHAnsi" w:cs="Times New Roman"/>
          <w:bCs/>
          <w:sz w:val="24"/>
          <w:szCs w:val="24"/>
        </w:rPr>
      </w:pPr>
    </w:p>
    <w:p w:rsidR="00BE3458" w:rsidRPr="00C26151" w:rsidRDefault="00BE3458" w:rsidP="00BE4477">
      <w:pPr>
        <w:spacing w:after="0" w:line="240" w:lineRule="auto"/>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t> </w:t>
      </w:r>
      <w:r w:rsidR="00796EB7" w:rsidRPr="00C26151">
        <w:rPr>
          <w:rFonts w:asciiTheme="majorHAnsi" w:eastAsia="Times New Roman" w:hAnsiTheme="majorHAnsi" w:cs="Tahoma"/>
          <w:bCs/>
          <w:sz w:val="24"/>
          <w:szCs w:val="24"/>
        </w:rPr>
        <w:tab/>
      </w:r>
      <w:r w:rsidR="00796EB7" w:rsidRPr="00C26151">
        <w:rPr>
          <w:rFonts w:asciiTheme="majorHAnsi" w:eastAsia="Times New Roman" w:hAnsiTheme="majorHAnsi" w:cs="Tahoma"/>
          <w:bCs/>
          <w:sz w:val="24"/>
          <w:szCs w:val="24"/>
        </w:rPr>
        <w:tab/>
      </w:r>
      <w:r w:rsidR="00796EB7" w:rsidRPr="00C26151">
        <w:rPr>
          <w:rFonts w:asciiTheme="majorHAnsi" w:eastAsia="Times New Roman" w:hAnsiTheme="majorHAnsi" w:cs="Tahoma"/>
          <w:bCs/>
          <w:sz w:val="24"/>
          <w:szCs w:val="24"/>
        </w:rPr>
        <w:tab/>
      </w:r>
      <w:r w:rsidR="00796EB7" w:rsidRPr="00C26151">
        <w:rPr>
          <w:rFonts w:asciiTheme="majorHAnsi" w:eastAsia="Times New Roman" w:hAnsiTheme="majorHAnsi" w:cs="Tahoma"/>
          <w:bCs/>
          <w:sz w:val="24"/>
          <w:szCs w:val="24"/>
        </w:rPr>
        <w:tab/>
      </w:r>
      <w:r w:rsidR="00796EB7" w:rsidRPr="00C26151">
        <w:rPr>
          <w:rFonts w:asciiTheme="majorHAnsi" w:eastAsia="Times New Roman" w:hAnsiTheme="majorHAnsi" w:cs="Tahoma"/>
          <w:bCs/>
          <w:sz w:val="24"/>
          <w:szCs w:val="24"/>
        </w:rPr>
        <w:tab/>
      </w:r>
      <w:r w:rsidR="00796EB7" w:rsidRPr="00C26151">
        <w:rPr>
          <w:rFonts w:asciiTheme="majorHAnsi" w:eastAsia="Times New Roman" w:hAnsiTheme="majorHAnsi" w:cs="Tahoma"/>
          <w:bCs/>
          <w:sz w:val="24"/>
          <w:szCs w:val="24"/>
        </w:rPr>
        <w:tab/>
      </w:r>
      <w:r w:rsidR="00796EB7" w:rsidRPr="00C26151">
        <w:rPr>
          <w:rFonts w:asciiTheme="majorHAnsi" w:eastAsia="Times New Roman" w:hAnsiTheme="majorHAnsi" w:cs="Tahoma"/>
          <w:bCs/>
          <w:sz w:val="24"/>
          <w:szCs w:val="24"/>
        </w:rPr>
        <w:tab/>
      </w:r>
      <w:r w:rsidR="00BE4477">
        <w:rPr>
          <w:rFonts w:asciiTheme="majorHAnsi" w:eastAsia="Times New Roman" w:hAnsiTheme="majorHAnsi" w:cs="Tahoma"/>
          <w:bCs/>
          <w:sz w:val="24"/>
          <w:szCs w:val="24"/>
        </w:rPr>
        <w:t xml:space="preserve"> </w:t>
      </w:r>
      <w:r w:rsidR="00796EB7" w:rsidRPr="00C26151">
        <w:rPr>
          <w:rFonts w:asciiTheme="majorHAnsi" w:eastAsia="Times New Roman" w:hAnsiTheme="majorHAnsi" w:cs="Tahoma"/>
          <w:bCs/>
          <w:sz w:val="24"/>
          <w:szCs w:val="24"/>
        </w:rPr>
        <w:t>Ditetapkan Di Tarajusari</w:t>
      </w:r>
    </w:p>
    <w:p w:rsidR="00796EB7" w:rsidRDefault="00796EB7" w:rsidP="00BE4477">
      <w:pPr>
        <w:spacing w:after="0" w:line="240" w:lineRule="auto"/>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tab/>
      </w:r>
      <w:r w:rsidRPr="00C26151">
        <w:rPr>
          <w:rFonts w:asciiTheme="majorHAnsi" w:eastAsia="Times New Roman" w:hAnsiTheme="majorHAnsi" w:cs="Tahoma"/>
          <w:bCs/>
          <w:sz w:val="24"/>
          <w:szCs w:val="24"/>
        </w:rPr>
        <w:tab/>
      </w:r>
      <w:r w:rsidRPr="00C26151">
        <w:rPr>
          <w:rFonts w:asciiTheme="majorHAnsi" w:eastAsia="Times New Roman" w:hAnsiTheme="majorHAnsi" w:cs="Tahoma"/>
          <w:bCs/>
          <w:sz w:val="24"/>
          <w:szCs w:val="24"/>
        </w:rPr>
        <w:tab/>
      </w:r>
      <w:r w:rsidRPr="00C26151">
        <w:rPr>
          <w:rFonts w:asciiTheme="majorHAnsi" w:eastAsia="Times New Roman" w:hAnsiTheme="majorHAnsi" w:cs="Tahoma"/>
          <w:bCs/>
          <w:sz w:val="24"/>
          <w:szCs w:val="24"/>
        </w:rPr>
        <w:tab/>
      </w:r>
      <w:r w:rsidRPr="00C26151">
        <w:rPr>
          <w:rFonts w:asciiTheme="majorHAnsi" w:eastAsia="Times New Roman" w:hAnsiTheme="majorHAnsi" w:cs="Tahoma"/>
          <w:bCs/>
          <w:sz w:val="24"/>
          <w:szCs w:val="24"/>
        </w:rPr>
        <w:tab/>
      </w:r>
      <w:r w:rsidRPr="00C26151">
        <w:rPr>
          <w:rFonts w:asciiTheme="majorHAnsi" w:eastAsia="Times New Roman" w:hAnsiTheme="majorHAnsi" w:cs="Tahoma"/>
          <w:bCs/>
          <w:sz w:val="24"/>
          <w:szCs w:val="24"/>
        </w:rPr>
        <w:tab/>
      </w:r>
      <w:r w:rsidRPr="00C26151">
        <w:rPr>
          <w:rFonts w:asciiTheme="majorHAnsi" w:eastAsia="Times New Roman" w:hAnsiTheme="majorHAnsi" w:cs="Tahoma"/>
          <w:bCs/>
          <w:sz w:val="24"/>
          <w:szCs w:val="24"/>
        </w:rPr>
        <w:tab/>
      </w:r>
      <w:r w:rsidR="00F524AC">
        <w:rPr>
          <w:rFonts w:asciiTheme="majorHAnsi" w:eastAsia="Times New Roman" w:hAnsiTheme="majorHAnsi" w:cs="Tahoma"/>
          <w:bCs/>
          <w:sz w:val="24"/>
          <w:szCs w:val="24"/>
        </w:rPr>
        <w:t xml:space="preserve"> </w:t>
      </w:r>
      <w:r w:rsidR="00906607">
        <w:rPr>
          <w:rFonts w:asciiTheme="majorHAnsi" w:eastAsia="Times New Roman" w:hAnsiTheme="majorHAnsi" w:cs="Tahoma"/>
          <w:bCs/>
          <w:sz w:val="24"/>
          <w:szCs w:val="24"/>
        </w:rPr>
        <w:t>Pada Tanggal 0</w:t>
      </w:r>
      <w:r w:rsidR="00616F1C">
        <w:rPr>
          <w:rFonts w:asciiTheme="majorHAnsi" w:eastAsia="Times New Roman" w:hAnsiTheme="majorHAnsi" w:cs="Tahoma"/>
          <w:bCs/>
          <w:sz w:val="24"/>
          <w:szCs w:val="24"/>
        </w:rPr>
        <w:t>1</w:t>
      </w:r>
      <w:r w:rsidR="009D37BF">
        <w:rPr>
          <w:rFonts w:asciiTheme="majorHAnsi" w:eastAsia="Times New Roman" w:hAnsiTheme="majorHAnsi" w:cs="Tahoma"/>
          <w:bCs/>
          <w:sz w:val="24"/>
          <w:szCs w:val="24"/>
        </w:rPr>
        <w:t xml:space="preserve"> Maret</w:t>
      </w:r>
      <w:r w:rsidRPr="00C26151">
        <w:rPr>
          <w:rFonts w:asciiTheme="majorHAnsi" w:eastAsia="Times New Roman" w:hAnsiTheme="majorHAnsi" w:cs="Tahoma"/>
          <w:bCs/>
          <w:sz w:val="24"/>
          <w:szCs w:val="24"/>
        </w:rPr>
        <w:t xml:space="preserve"> 2018</w:t>
      </w:r>
    </w:p>
    <w:p w:rsidR="00DA6FE5" w:rsidRPr="00C26151" w:rsidRDefault="00DA6FE5" w:rsidP="00BE4477">
      <w:pPr>
        <w:spacing w:after="0" w:line="240" w:lineRule="auto"/>
        <w:outlineLvl w:val="1"/>
        <w:rPr>
          <w:rFonts w:asciiTheme="majorHAnsi" w:eastAsia="Times New Roman" w:hAnsiTheme="majorHAnsi" w:cs="Tahoma"/>
          <w:bCs/>
          <w:sz w:val="24"/>
          <w:szCs w:val="24"/>
        </w:rPr>
      </w:pPr>
    </w:p>
    <w:p w:rsidR="00796EB7" w:rsidRPr="00C26151" w:rsidRDefault="00796EB7" w:rsidP="00BE4477">
      <w:pPr>
        <w:spacing w:after="0"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imes New Roman"/>
          <w:bCs/>
          <w:sz w:val="24"/>
          <w:szCs w:val="24"/>
        </w:rPr>
        <w:tab/>
      </w:r>
      <w:r w:rsidRPr="00C26151">
        <w:rPr>
          <w:rFonts w:asciiTheme="majorHAnsi" w:eastAsia="Times New Roman" w:hAnsiTheme="majorHAnsi" w:cs="Times New Roman"/>
          <w:bCs/>
          <w:sz w:val="24"/>
          <w:szCs w:val="24"/>
        </w:rPr>
        <w:tab/>
      </w:r>
      <w:r w:rsidRPr="00C26151">
        <w:rPr>
          <w:rFonts w:asciiTheme="majorHAnsi" w:eastAsia="Times New Roman" w:hAnsiTheme="majorHAnsi" w:cs="Times New Roman"/>
          <w:bCs/>
          <w:sz w:val="24"/>
          <w:szCs w:val="24"/>
        </w:rPr>
        <w:tab/>
      </w:r>
      <w:r w:rsidRPr="00C26151">
        <w:rPr>
          <w:rFonts w:asciiTheme="majorHAnsi" w:eastAsia="Times New Roman" w:hAnsiTheme="majorHAnsi" w:cs="Times New Roman"/>
          <w:bCs/>
          <w:sz w:val="24"/>
          <w:szCs w:val="24"/>
        </w:rPr>
        <w:tab/>
      </w:r>
      <w:r w:rsidRPr="00C26151">
        <w:rPr>
          <w:rFonts w:asciiTheme="majorHAnsi" w:eastAsia="Times New Roman" w:hAnsiTheme="majorHAnsi" w:cs="Times New Roman"/>
          <w:bCs/>
          <w:sz w:val="24"/>
          <w:szCs w:val="24"/>
        </w:rPr>
        <w:tab/>
      </w:r>
      <w:r w:rsidRPr="00C26151">
        <w:rPr>
          <w:rFonts w:asciiTheme="majorHAnsi" w:eastAsia="Times New Roman" w:hAnsiTheme="majorHAnsi" w:cs="Times New Roman"/>
          <w:bCs/>
          <w:sz w:val="24"/>
          <w:szCs w:val="24"/>
        </w:rPr>
        <w:tab/>
      </w:r>
      <w:r w:rsidRPr="00C26151">
        <w:rPr>
          <w:rFonts w:asciiTheme="majorHAnsi" w:eastAsia="Times New Roman" w:hAnsiTheme="majorHAnsi" w:cs="Times New Roman"/>
          <w:bCs/>
          <w:sz w:val="24"/>
          <w:szCs w:val="24"/>
        </w:rPr>
        <w:tab/>
      </w:r>
      <w:r w:rsidR="00F524AC">
        <w:rPr>
          <w:rFonts w:asciiTheme="majorHAnsi" w:eastAsia="Times New Roman" w:hAnsiTheme="majorHAnsi" w:cs="Times New Roman"/>
          <w:bCs/>
          <w:sz w:val="24"/>
          <w:szCs w:val="24"/>
        </w:rPr>
        <w:t xml:space="preserve"> </w:t>
      </w:r>
      <w:r w:rsidRPr="00C26151">
        <w:rPr>
          <w:rFonts w:asciiTheme="majorHAnsi" w:eastAsia="Times New Roman" w:hAnsiTheme="majorHAnsi" w:cs="Times New Roman"/>
          <w:bCs/>
          <w:sz w:val="24"/>
          <w:szCs w:val="24"/>
        </w:rPr>
        <w:t>KEPALA DESA TARAJUSARI</w:t>
      </w:r>
    </w:p>
    <w:p w:rsidR="00DA6FE5" w:rsidRPr="00C26151" w:rsidRDefault="00DA6FE5" w:rsidP="00BE4477">
      <w:pPr>
        <w:spacing w:before="100" w:beforeAutospacing="1" w:after="100" w:afterAutospacing="1" w:line="480" w:lineRule="auto"/>
        <w:outlineLvl w:val="1"/>
        <w:rPr>
          <w:rFonts w:asciiTheme="majorHAnsi" w:eastAsia="Times New Roman" w:hAnsiTheme="majorHAnsi" w:cs="Times New Roman"/>
          <w:bCs/>
          <w:sz w:val="24"/>
          <w:szCs w:val="24"/>
        </w:rPr>
      </w:pPr>
    </w:p>
    <w:tbl>
      <w:tblPr>
        <w:tblpPr w:leftFromText="180" w:rightFromText="180" w:vertAnchor="text" w:tblpY="412"/>
        <w:tblW w:w="0" w:type="auto"/>
        <w:tblCellSpacing w:w="0" w:type="dxa"/>
        <w:tblCellMar>
          <w:left w:w="0" w:type="dxa"/>
          <w:right w:w="0" w:type="dxa"/>
        </w:tblCellMar>
        <w:tblLook w:val="04A0" w:firstRow="1" w:lastRow="0" w:firstColumn="1" w:lastColumn="0" w:noHBand="0" w:noVBand="1"/>
      </w:tblPr>
      <w:tblGrid>
        <w:gridCol w:w="4916"/>
      </w:tblGrid>
      <w:tr w:rsidR="00DA6FE5" w:rsidRPr="00C26151" w:rsidTr="00DA6FE5">
        <w:trPr>
          <w:trHeight w:val="1568"/>
          <w:tblCellSpacing w:w="0" w:type="dxa"/>
        </w:trPr>
        <w:tc>
          <w:tcPr>
            <w:tcW w:w="4916" w:type="dxa"/>
            <w:hideMark/>
          </w:tcPr>
          <w:p w:rsidR="00DA6FE5" w:rsidRPr="00C26151" w:rsidRDefault="00DA6FE5" w:rsidP="00DA6FE5">
            <w:pPr>
              <w:spacing w:after="0" w:line="240" w:lineRule="auto"/>
              <w:outlineLvl w:val="1"/>
              <w:rPr>
                <w:rFonts w:asciiTheme="majorHAnsi" w:eastAsia="Times New Roman" w:hAnsiTheme="majorHAnsi" w:cs="Times New Roman"/>
                <w:bCs/>
                <w:sz w:val="24"/>
                <w:szCs w:val="24"/>
              </w:rPr>
            </w:pPr>
          </w:p>
          <w:p w:rsidR="00DA6FE5" w:rsidRPr="00C26151" w:rsidRDefault="00DA6FE5" w:rsidP="00DA6FE5">
            <w:pPr>
              <w:spacing w:after="0"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Diundangkan di Tarajusari</w:t>
            </w:r>
          </w:p>
          <w:p w:rsidR="00DA6FE5" w:rsidRDefault="00DA6FE5" w:rsidP="00DA6FE5">
            <w:pPr>
              <w:spacing w:after="0" w:line="240" w:lineRule="auto"/>
              <w:outlineLvl w:val="1"/>
              <w:rPr>
                <w:rFonts w:asciiTheme="majorHAnsi" w:eastAsia="Times New Roman" w:hAnsiTheme="majorHAnsi" w:cs="Tahoma"/>
                <w:bCs/>
                <w:sz w:val="24"/>
                <w:szCs w:val="24"/>
              </w:rPr>
            </w:pPr>
            <w:r w:rsidRPr="00C26151">
              <w:rPr>
                <w:rFonts w:asciiTheme="majorHAnsi" w:eastAsia="Times New Roman" w:hAnsiTheme="majorHAnsi" w:cs="Tahoma"/>
                <w:bCs/>
                <w:sz w:val="24"/>
                <w:szCs w:val="24"/>
              </w:rPr>
              <w:t>Pada</w:t>
            </w:r>
            <w:r w:rsidR="00616F1C">
              <w:rPr>
                <w:rFonts w:asciiTheme="majorHAnsi" w:eastAsia="Times New Roman" w:hAnsiTheme="majorHAnsi" w:cs="Tahoma"/>
                <w:bCs/>
                <w:sz w:val="24"/>
                <w:szCs w:val="24"/>
              </w:rPr>
              <w:t xml:space="preserve"> Tanggal, 01</w:t>
            </w:r>
            <w:r>
              <w:rPr>
                <w:rFonts w:asciiTheme="majorHAnsi" w:eastAsia="Times New Roman" w:hAnsiTheme="majorHAnsi" w:cs="Tahoma"/>
                <w:bCs/>
                <w:sz w:val="24"/>
                <w:szCs w:val="24"/>
              </w:rPr>
              <w:t xml:space="preserve"> Maret</w:t>
            </w:r>
            <w:r w:rsidRPr="00C26151">
              <w:rPr>
                <w:rFonts w:asciiTheme="majorHAnsi" w:eastAsia="Times New Roman" w:hAnsiTheme="majorHAnsi" w:cs="Tahoma"/>
                <w:bCs/>
                <w:sz w:val="24"/>
                <w:szCs w:val="24"/>
              </w:rPr>
              <w:t xml:space="preserve"> 2018</w:t>
            </w:r>
          </w:p>
          <w:p w:rsidR="00DA6FE5" w:rsidRPr="00C26151" w:rsidRDefault="00DA6FE5" w:rsidP="00DA6FE5">
            <w:pPr>
              <w:spacing w:after="0" w:line="240" w:lineRule="auto"/>
              <w:outlineLvl w:val="1"/>
              <w:rPr>
                <w:rFonts w:asciiTheme="majorHAnsi" w:eastAsia="Times New Roman" w:hAnsiTheme="majorHAnsi" w:cs="Times New Roman"/>
                <w:bCs/>
                <w:sz w:val="24"/>
                <w:szCs w:val="24"/>
              </w:rPr>
            </w:pPr>
          </w:p>
          <w:p w:rsidR="00DA6FE5" w:rsidRPr="00C26151" w:rsidRDefault="00DA6FE5" w:rsidP="00DA6FE5">
            <w:pPr>
              <w:spacing w:after="0" w:line="240" w:lineRule="auto"/>
              <w:outlineLvl w:val="1"/>
              <w:rPr>
                <w:rFonts w:asciiTheme="majorHAnsi" w:eastAsia="Times New Roman" w:hAnsiTheme="majorHAnsi" w:cs="Times New Roman"/>
                <w:bCs/>
                <w:sz w:val="24"/>
                <w:szCs w:val="24"/>
              </w:rPr>
            </w:pPr>
            <w:r w:rsidRPr="00C26151">
              <w:rPr>
                <w:rFonts w:asciiTheme="majorHAnsi" w:eastAsia="Times New Roman" w:hAnsiTheme="majorHAnsi" w:cs="Tahoma"/>
                <w:bCs/>
                <w:sz w:val="24"/>
                <w:szCs w:val="24"/>
              </w:rPr>
              <w:t>SEKRETARIS DESA TARAJUSARI</w:t>
            </w:r>
          </w:p>
        </w:tc>
      </w:tr>
      <w:tr w:rsidR="00DA6FE5" w:rsidRPr="00C26151" w:rsidTr="00DA6FE5">
        <w:trPr>
          <w:trHeight w:val="199"/>
          <w:tblCellSpacing w:w="0" w:type="dxa"/>
        </w:trPr>
        <w:tc>
          <w:tcPr>
            <w:tcW w:w="4916" w:type="dxa"/>
          </w:tcPr>
          <w:p w:rsidR="00DA6FE5" w:rsidRPr="00C26151" w:rsidRDefault="00DA6FE5" w:rsidP="00DA6FE5">
            <w:pPr>
              <w:spacing w:before="100" w:beforeAutospacing="1" w:after="100" w:afterAutospacing="1" w:line="480" w:lineRule="auto"/>
              <w:outlineLvl w:val="1"/>
              <w:rPr>
                <w:rFonts w:asciiTheme="majorHAnsi" w:eastAsia="Times New Roman" w:hAnsiTheme="majorHAnsi" w:cs="Times New Roman"/>
                <w:bCs/>
                <w:sz w:val="24"/>
                <w:szCs w:val="24"/>
              </w:rPr>
            </w:pPr>
          </w:p>
        </w:tc>
      </w:tr>
    </w:tbl>
    <w:p w:rsidR="00796EB7" w:rsidRPr="00DA6FE5" w:rsidRDefault="00F524AC" w:rsidP="00BE4477">
      <w:pPr>
        <w:spacing w:before="100" w:beforeAutospacing="1" w:after="100" w:afterAutospacing="1" w:line="480" w:lineRule="auto"/>
        <w:outlineLvl w:val="1"/>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 </w:t>
      </w:r>
      <w:r w:rsidR="00796EB7" w:rsidRPr="00F524AC">
        <w:rPr>
          <w:rFonts w:asciiTheme="majorHAnsi" w:eastAsia="Times New Roman" w:hAnsiTheme="majorHAnsi" w:cs="Times New Roman"/>
          <w:b/>
          <w:bCs/>
          <w:sz w:val="24"/>
          <w:szCs w:val="24"/>
        </w:rPr>
        <w:t>ULI MULIA</w:t>
      </w:r>
    </w:p>
    <w:p w:rsidR="00DA6FE5" w:rsidRDefault="00DA6FE5">
      <w:pPr>
        <w:rPr>
          <w:rFonts w:asciiTheme="majorHAnsi" w:hAnsiTheme="majorHAnsi"/>
          <w:b/>
          <w:sz w:val="24"/>
          <w:szCs w:val="24"/>
        </w:rPr>
      </w:pPr>
    </w:p>
    <w:p w:rsidR="00DA6FE5" w:rsidRDefault="00DA6FE5">
      <w:pPr>
        <w:rPr>
          <w:rFonts w:asciiTheme="majorHAnsi" w:hAnsiTheme="majorHAnsi"/>
          <w:b/>
          <w:sz w:val="24"/>
          <w:szCs w:val="24"/>
        </w:rPr>
      </w:pPr>
    </w:p>
    <w:p w:rsidR="00DA6FE5" w:rsidRDefault="00DA6FE5">
      <w:pPr>
        <w:rPr>
          <w:rFonts w:asciiTheme="majorHAnsi" w:hAnsiTheme="majorHAnsi"/>
          <w:b/>
          <w:sz w:val="24"/>
          <w:szCs w:val="24"/>
        </w:rPr>
      </w:pPr>
    </w:p>
    <w:p w:rsidR="00DA6FE5" w:rsidRDefault="00DA6FE5">
      <w:pPr>
        <w:rPr>
          <w:rFonts w:asciiTheme="majorHAnsi" w:hAnsiTheme="majorHAnsi"/>
          <w:b/>
          <w:sz w:val="24"/>
          <w:szCs w:val="24"/>
        </w:rPr>
      </w:pPr>
    </w:p>
    <w:p w:rsidR="00F4310A" w:rsidRPr="00C26151" w:rsidRDefault="00F524AC">
      <w:pPr>
        <w:rPr>
          <w:rFonts w:asciiTheme="majorHAnsi" w:hAnsiTheme="majorHAnsi"/>
          <w:b/>
          <w:sz w:val="24"/>
          <w:szCs w:val="24"/>
        </w:rPr>
      </w:pPr>
      <w:r>
        <w:rPr>
          <w:rFonts w:asciiTheme="majorHAnsi" w:hAnsiTheme="majorHAnsi"/>
          <w:b/>
          <w:sz w:val="24"/>
          <w:szCs w:val="24"/>
        </w:rPr>
        <w:t xml:space="preserve"> </w:t>
      </w:r>
      <w:r w:rsidR="00C87149" w:rsidRPr="00C26151">
        <w:rPr>
          <w:rFonts w:asciiTheme="majorHAnsi" w:hAnsiTheme="majorHAnsi"/>
          <w:b/>
          <w:sz w:val="24"/>
          <w:szCs w:val="24"/>
        </w:rPr>
        <w:t>H.</w:t>
      </w:r>
      <w:r w:rsidR="00F4310A" w:rsidRPr="00C26151">
        <w:rPr>
          <w:rFonts w:asciiTheme="majorHAnsi" w:hAnsiTheme="majorHAnsi"/>
          <w:b/>
          <w:sz w:val="24"/>
          <w:szCs w:val="24"/>
        </w:rPr>
        <w:t>NUNUNG KURNIA</w:t>
      </w:r>
      <w:bookmarkStart w:id="0" w:name="_GoBack"/>
      <w:bookmarkEnd w:id="0"/>
    </w:p>
    <w:sectPr w:rsidR="00F4310A" w:rsidRPr="00C26151" w:rsidSect="00C261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0F28"/>
    <w:multiLevelType w:val="multilevel"/>
    <w:tmpl w:val="F6500BFE"/>
    <w:lvl w:ilvl="0">
      <w:start w:val="1"/>
      <w:numFmt w:val="decimal"/>
      <w:lvlText w:val="%1."/>
      <w:lvlJc w:val="left"/>
      <w:pPr>
        <w:tabs>
          <w:tab w:val="num" w:pos="720"/>
        </w:tabs>
        <w:ind w:left="720" w:hanging="360"/>
      </w:pPr>
      <w:rPr>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35538"/>
    <w:multiLevelType w:val="hybridMultilevel"/>
    <w:tmpl w:val="FEE8B9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58"/>
    <w:rsid w:val="00174F1B"/>
    <w:rsid w:val="00210B45"/>
    <w:rsid w:val="002258AC"/>
    <w:rsid w:val="00292AE0"/>
    <w:rsid w:val="002B7D71"/>
    <w:rsid w:val="00346BA3"/>
    <w:rsid w:val="00376185"/>
    <w:rsid w:val="00430662"/>
    <w:rsid w:val="004463EB"/>
    <w:rsid w:val="004F710C"/>
    <w:rsid w:val="005B191D"/>
    <w:rsid w:val="00616F1C"/>
    <w:rsid w:val="006C162B"/>
    <w:rsid w:val="00736C83"/>
    <w:rsid w:val="00771CC8"/>
    <w:rsid w:val="00796EB7"/>
    <w:rsid w:val="007A5B63"/>
    <w:rsid w:val="007C68CD"/>
    <w:rsid w:val="007F7EDA"/>
    <w:rsid w:val="008D5441"/>
    <w:rsid w:val="00906607"/>
    <w:rsid w:val="00927191"/>
    <w:rsid w:val="00987816"/>
    <w:rsid w:val="009D37BF"/>
    <w:rsid w:val="009D6E98"/>
    <w:rsid w:val="00AC0173"/>
    <w:rsid w:val="00BE3458"/>
    <w:rsid w:val="00BE4477"/>
    <w:rsid w:val="00BE569D"/>
    <w:rsid w:val="00C26151"/>
    <w:rsid w:val="00C475E7"/>
    <w:rsid w:val="00C65011"/>
    <w:rsid w:val="00C7654D"/>
    <w:rsid w:val="00C87149"/>
    <w:rsid w:val="00D8029A"/>
    <w:rsid w:val="00D90D08"/>
    <w:rsid w:val="00DA6FE5"/>
    <w:rsid w:val="00DF77AF"/>
    <w:rsid w:val="00E12264"/>
    <w:rsid w:val="00F4310A"/>
    <w:rsid w:val="00F5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D888B-F078-49C7-90E8-747B56E2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34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458"/>
    <w:rPr>
      <w:rFonts w:ascii="Times New Roman" w:eastAsia="Times New Roman" w:hAnsi="Times New Roman" w:cs="Times New Roman"/>
      <w:b/>
      <w:bCs/>
      <w:sz w:val="36"/>
      <w:szCs w:val="36"/>
    </w:rPr>
  </w:style>
  <w:style w:type="character" w:styleId="Strong">
    <w:name w:val="Strong"/>
    <w:basedOn w:val="DefaultParagraphFont"/>
    <w:uiPriority w:val="22"/>
    <w:qFormat/>
    <w:rsid w:val="00BE3458"/>
    <w:rPr>
      <w:b/>
      <w:bCs/>
    </w:rPr>
  </w:style>
  <w:style w:type="paragraph" w:styleId="BalloonText">
    <w:name w:val="Balloon Text"/>
    <w:basedOn w:val="Normal"/>
    <w:link w:val="BalloonTextChar"/>
    <w:uiPriority w:val="99"/>
    <w:semiHidden/>
    <w:unhideWhenUsed/>
    <w:rsid w:val="00C26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51"/>
    <w:rPr>
      <w:rFonts w:ascii="Tahoma" w:hAnsi="Tahoma" w:cs="Tahoma"/>
      <w:sz w:val="16"/>
      <w:szCs w:val="16"/>
    </w:rPr>
  </w:style>
  <w:style w:type="paragraph" w:styleId="NoSpacing">
    <w:name w:val="No Spacing"/>
    <w:uiPriority w:val="1"/>
    <w:qFormat/>
    <w:rsid w:val="00DA6FE5"/>
    <w:pPr>
      <w:spacing w:after="0" w:line="240" w:lineRule="auto"/>
    </w:pPr>
  </w:style>
  <w:style w:type="paragraph" w:styleId="ListParagraph">
    <w:name w:val="List Paragraph"/>
    <w:basedOn w:val="Normal"/>
    <w:uiPriority w:val="34"/>
    <w:qFormat/>
    <w:rsid w:val="00C47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CEB6-DA89-4BFE-B708-C7709AA7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ABIDZARD</cp:lastModifiedBy>
  <cp:revision>38</cp:revision>
  <cp:lastPrinted>2018-05-08T03:36:00Z</cp:lastPrinted>
  <dcterms:created xsi:type="dcterms:W3CDTF">2018-03-27T07:06:00Z</dcterms:created>
  <dcterms:modified xsi:type="dcterms:W3CDTF">2018-12-04T12:57:00Z</dcterms:modified>
</cp:coreProperties>
</file>